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A84E" w14:textId="77777777" w:rsidR="00C40A18" w:rsidRPr="00B00123" w:rsidRDefault="00A50EFA" w:rsidP="007C68B2">
      <w:pPr>
        <w:pStyle w:val="Heading1"/>
        <w:rPr>
          <w:b/>
          <w:bCs w:val="0"/>
          <w:sz w:val="28"/>
        </w:rPr>
      </w:pPr>
      <w:r w:rsidRPr="00B00123">
        <w:rPr>
          <w:b/>
          <w:bCs w:val="0"/>
          <w:sz w:val="28"/>
        </w:rPr>
        <w:t>Subcontract</w:t>
      </w:r>
      <w:r w:rsidR="00A1292B" w:rsidRPr="00B00123">
        <w:rPr>
          <w:b/>
          <w:bCs w:val="0"/>
          <w:sz w:val="28"/>
        </w:rPr>
        <w:t xml:space="preserve"> </w:t>
      </w:r>
      <w:r w:rsidR="00C65CB3" w:rsidRPr="00B00123">
        <w:rPr>
          <w:b/>
          <w:bCs w:val="0"/>
          <w:sz w:val="28"/>
        </w:rPr>
        <w:t>for</w:t>
      </w:r>
      <w:r w:rsidR="00843515" w:rsidRPr="00B00123">
        <w:rPr>
          <w:b/>
          <w:bCs w:val="0"/>
          <w:sz w:val="28"/>
        </w:rPr>
        <w:t xml:space="preserve"> </w:t>
      </w:r>
      <w:r w:rsidR="004B117F" w:rsidRPr="00B00123">
        <w:rPr>
          <w:b/>
          <w:bCs w:val="0"/>
          <w:sz w:val="28"/>
        </w:rPr>
        <w:t xml:space="preserve">Commercial </w:t>
      </w:r>
      <w:r w:rsidR="00824C2B" w:rsidRPr="00B00123">
        <w:rPr>
          <w:b/>
          <w:bCs w:val="0"/>
          <w:sz w:val="28"/>
        </w:rPr>
        <w:t>Services</w:t>
      </w:r>
    </w:p>
    <w:tbl>
      <w:tblPr>
        <w:tblStyle w:val="TableGrid"/>
        <w:tblW w:w="0" w:type="auto"/>
        <w:tblInd w:w="108" w:type="dxa"/>
        <w:tblLook w:val="04A0" w:firstRow="1" w:lastRow="0" w:firstColumn="1" w:lastColumn="0" w:noHBand="0" w:noVBand="1"/>
      </w:tblPr>
      <w:tblGrid>
        <w:gridCol w:w="2497"/>
        <w:gridCol w:w="6745"/>
      </w:tblGrid>
      <w:tr w:rsidR="00A50EFA" w:rsidRPr="00B00123" w14:paraId="5263DA55" w14:textId="77777777" w:rsidTr="00870770">
        <w:tc>
          <w:tcPr>
            <w:tcW w:w="2497" w:type="dxa"/>
            <w:shd w:val="clear" w:color="auto" w:fill="D9D9D9" w:themeFill="background1" w:themeFillShade="D9"/>
            <w:vAlign w:val="center"/>
          </w:tcPr>
          <w:p w14:paraId="1B9392C7" w14:textId="77777777" w:rsidR="00A50EFA" w:rsidRPr="00B00123" w:rsidRDefault="00DC26ED" w:rsidP="00DF46BC">
            <w:pPr>
              <w:pStyle w:val="TableText"/>
              <w:rPr>
                <w:b/>
              </w:rPr>
            </w:pPr>
            <w:r w:rsidRPr="00B00123">
              <w:rPr>
                <w:b/>
              </w:rPr>
              <w:t>Subcontractor</w:t>
            </w:r>
          </w:p>
        </w:tc>
        <w:tc>
          <w:tcPr>
            <w:tcW w:w="6745" w:type="dxa"/>
            <w:vAlign w:val="center"/>
          </w:tcPr>
          <w:p w14:paraId="077298FD" w14:textId="77777777" w:rsidR="00A50EFA" w:rsidRPr="00B00123" w:rsidRDefault="005869CC" w:rsidP="00773C2C">
            <w:pPr>
              <w:pStyle w:val="TableText"/>
              <w:rPr>
                <w:b/>
              </w:rPr>
            </w:pPr>
            <w:sdt>
              <w:sdtPr>
                <w:rPr>
                  <w:b/>
                </w:rPr>
                <w:alias w:val="Subcontractor Name"/>
                <w:tag w:val="Subcontractor Name"/>
                <w:id w:val="-1905436009"/>
                <w:placeholder>
                  <w:docPart w:val="53EE9E50ED1C42ED84E17C53E57FB9B0"/>
                </w:placeholder>
                <w:showingPlcHdr/>
              </w:sdtPr>
              <w:sdtEndPr/>
              <w:sdtContent>
                <w:r w:rsidR="00A50EFA" w:rsidRPr="00B00123">
                  <w:rPr>
                    <w:rStyle w:val="BodyTextChar"/>
                    <w:color w:val="FF0000"/>
                  </w:rPr>
                  <w:t xml:space="preserve">Insert </w:t>
                </w:r>
                <w:r w:rsidR="00773C2C" w:rsidRPr="00B00123">
                  <w:rPr>
                    <w:rStyle w:val="BodyTextChar"/>
                    <w:color w:val="FF0000"/>
                  </w:rPr>
                  <w:t>Subcontractor</w:t>
                </w:r>
                <w:r w:rsidR="00A50EFA" w:rsidRPr="00B00123">
                  <w:rPr>
                    <w:rStyle w:val="BodyTextChar"/>
                    <w:color w:val="FF0000"/>
                  </w:rPr>
                  <w:t xml:space="preserve"> </w:t>
                </w:r>
                <w:r w:rsidR="00AF03C8" w:rsidRPr="00B00123">
                  <w:rPr>
                    <w:rStyle w:val="BodyTextChar"/>
                    <w:color w:val="FF0000"/>
                  </w:rPr>
                  <w:t xml:space="preserve">Full Legal </w:t>
                </w:r>
                <w:r w:rsidR="00A50EFA" w:rsidRPr="00B00123">
                  <w:rPr>
                    <w:rStyle w:val="BodyTextChar"/>
                    <w:color w:val="FF0000"/>
                  </w:rPr>
                  <w:t>Name</w:t>
                </w:r>
              </w:sdtContent>
            </w:sdt>
          </w:p>
        </w:tc>
      </w:tr>
      <w:tr w:rsidR="00A50EFA" w:rsidRPr="00B00123" w14:paraId="4F1B6BEA" w14:textId="77777777" w:rsidTr="00870770">
        <w:tc>
          <w:tcPr>
            <w:tcW w:w="2497" w:type="dxa"/>
            <w:shd w:val="clear" w:color="auto" w:fill="D9D9D9" w:themeFill="background1" w:themeFillShade="D9"/>
            <w:vAlign w:val="center"/>
          </w:tcPr>
          <w:p w14:paraId="5BBBC01A" w14:textId="77777777" w:rsidR="00A50EFA" w:rsidRPr="00B00123" w:rsidRDefault="00DC26ED" w:rsidP="00DF46BC">
            <w:pPr>
              <w:pStyle w:val="TableText"/>
              <w:rPr>
                <w:b/>
              </w:rPr>
            </w:pPr>
            <w:r w:rsidRPr="00B00123">
              <w:rPr>
                <w:b/>
              </w:rPr>
              <w:tab/>
              <w:t>Subcontract Number</w:t>
            </w:r>
          </w:p>
        </w:tc>
        <w:tc>
          <w:tcPr>
            <w:tcW w:w="6745" w:type="dxa"/>
            <w:vAlign w:val="center"/>
          </w:tcPr>
          <w:p w14:paraId="4CC57B63" w14:textId="77777777" w:rsidR="00A50EFA" w:rsidRPr="00B00123" w:rsidRDefault="005869CC" w:rsidP="00DF46BC">
            <w:pPr>
              <w:pStyle w:val="TableText"/>
              <w:rPr>
                <w:b/>
              </w:rPr>
            </w:pPr>
            <w:sdt>
              <w:sdtPr>
                <w:rPr>
                  <w:b/>
                </w:rPr>
                <w:alias w:val="Subcontract Number"/>
                <w:tag w:val="Subcontract Number"/>
                <w:id w:val="1291937940"/>
                <w:placeholder>
                  <w:docPart w:val="5C95A69E510040C2B60A77B27F8074CB"/>
                </w:placeholder>
                <w:showingPlcHdr/>
              </w:sdtPr>
              <w:sdtEndPr/>
              <w:sdtContent>
                <w:r w:rsidR="00A50EFA" w:rsidRPr="00B00123">
                  <w:rPr>
                    <w:color w:val="FF0000"/>
                  </w:rPr>
                  <w:t>Insert Subcontract Number</w:t>
                </w:r>
              </w:sdtContent>
            </w:sdt>
          </w:p>
        </w:tc>
      </w:tr>
      <w:tr w:rsidR="0023025B" w:rsidRPr="00B00123" w14:paraId="50BBD91B" w14:textId="77777777" w:rsidTr="00870770">
        <w:tc>
          <w:tcPr>
            <w:tcW w:w="2497" w:type="dxa"/>
            <w:shd w:val="clear" w:color="auto" w:fill="D9D9D9" w:themeFill="background1" w:themeFillShade="D9"/>
            <w:vAlign w:val="center"/>
          </w:tcPr>
          <w:p w14:paraId="6A07DFE0" w14:textId="77777777" w:rsidR="0023025B" w:rsidRPr="00B00123" w:rsidRDefault="00DC26ED" w:rsidP="00DF46BC">
            <w:pPr>
              <w:pStyle w:val="TableText"/>
              <w:rPr>
                <w:b/>
              </w:rPr>
            </w:pPr>
            <w:r w:rsidRPr="00B00123">
              <w:rPr>
                <w:b/>
              </w:rPr>
              <w:t>IEM Project Number</w:t>
            </w:r>
          </w:p>
        </w:tc>
        <w:tc>
          <w:tcPr>
            <w:tcW w:w="6745" w:type="dxa"/>
            <w:vAlign w:val="center"/>
          </w:tcPr>
          <w:p w14:paraId="4B24757B" w14:textId="47CC5ECC" w:rsidR="0023025B" w:rsidRPr="00B00123" w:rsidRDefault="005869CC" w:rsidP="00383E21">
            <w:pPr>
              <w:pStyle w:val="TableText"/>
              <w:rPr>
                <w:b/>
              </w:rPr>
            </w:pPr>
            <w:sdt>
              <w:sdtPr>
                <w:rPr>
                  <w:b/>
                </w:rPr>
                <w:alias w:val="IEM Project Number"/>
                <w:tag w:val="IEM Project Number"/>
                <w:id w:val="2077781246"/>
                <w:placeholder>
                  <w:docPart w:val="EF82041F0E1247C5B036C97357FAD671"/>
                </w:placeholder>
              </w:sdtPr>
              <w:sdtEndPr/>
              <w:sdtContent>
                <w:r w:rsidR="007A32FF">
                  <w:rPr>
                    <w:b/>
                  </w:rPr>
                  <w:t>60070</w:t>
                </w:r>
              </w:sdtContent>
            </w:sdt>
          </w:p>
        </w:tc>
      </w:tr>
      <w:tr w:rsidR="0023025B" w:rsidRPr="00B00123" w14:paraId="2EBC0565" w14:textId="77777777" w:rsidTr="00870770">
        <w:tc>
          <w:tcPr>
            <w:tcW w:w="2497" w:type="dxa"/>
            <w:shd w:val="clear" w:color="auto" w:fill="D9D9D9" w:themeFill="background1" w:themeFillShade="D9"/>
            <w:vAlign w:val="center"/>
          </w:tcPr>
          <w:p w14:paraId="5184D073" w14:textId="77777777" w:rsidR="0023025B" w:rsidRPr="00B00123" w:rsidRDefault="00D26E04" w:rsidP="00D26E04">
            <w:pPr>
              <w:pStyle w:val="TableText"/>
              <w:rPr>
                <w:b/>
              </w:rPr>
            </w:pPr>
            <w:r w:rsidRPr="00B00123">
              <w:rPr>
                <w:b/>
              </w:rPr>
              <w:t>Prime Contract Number</w:t>
            </w:r>
          </w:p>
        </w:tc>
        <w:tc>
          <w:tcPr>
            <w:tcW w:w="6745" w:type="dxa"/>
            <w:vAlign w:val="center"/>
          </w:tcPr>
          <w:p w14:paraId="6F3DBE57" w14:textId="64FB2CE6" w:rsidR="0023025B" w:rsidRPr="00B00123" w:rsidRDefault="005869CC" w:rsidP="001D265B">
            <w:pPr>
              <w:pStyle w:val="TableText"/>
              <w:rPr>
                <w:b/>
              </w:rPr>
            </w:pPr>
            <w:sdt>
              <w:sdtPr>
                <w:rPr>
                  <w:b/>
                </w:rPr>
                <w:alias w:val="IEM Prime Contract Number"/>
                <w:tag w:val="IEM Prime Contract Number"/>
                <w:id w:val="629521042"/>
                <w:placeholder>
                  <w:docPart w:val="C0044E2D86BC4CF58D895CBAD7D5E0E3"/>
                </w:placeholder>
              </w:sdtPr>
              <w:sdtEndPr/>
              <w:sdtContent>
                <w:r w:rsidR="008A7D4D">
                  <w:rPr>
                    <w:b/>
                  </w:rPr>
                  <w:t>[Not assigned]</w:t>
                </w:r>
              </w:sdtContent>
            </w:sdt>
          </w:p>
        </w:tc>
      </w:tr>
      <w:tr w:rsidR="00383E21" w:rsidRPr="00B00123" w14:paraId="1D60B69C" w14:textId="77777777" w:rsidTr="00870770">
        <w:tc>
          <w:tcPr>
            <w:tcW w:w="2497" w:type="dxa"/>
            <w:shd w:val="clear" w:color="auto" w:fill="D9D9D9" w:themeFill="background1" w:themeFillShade="D9"/>
            <w:vAlign w:val="center"/>
          </w:tcPr>
          <w:p w14:paraId="7E27BBD8" w14:textId="77777777" w:rsidR="00383E21" w:rsidRPr="00B00123" w:rsidRDefault="001A204D" w:rsidP="00DF46BC">
            <w:pPr>
              <w:pStyle w:val="TableText"/>
              <w:rPr>
                <w:b/>
              </w:rPr>
            </w:pPr>
            <w:r w:rsidRPr="00B00123">
              <w:rPr>
                <w:b/>
              </w:rPr>
              <w:t xml:space="preserve">Subcontract </w:t>
            </w:r>
            <w:r w:rsidR="00DC26ED" w:rsidRPr="00B00123">
              <w:rPr>
                <w:b/>
              </w:rPr>
              <w:t>Ceiling Value</w:t>
            </w:r>
          </w:p>
        </w:tc>
        <w:tc>
          <w:tcPr>
            <w:tcW w:w="6745" w:type="dxa"/>
            <w:vAlign w:val="center"/>
          </w:tcPr>
          <w:p w14:paraId="555E4A99" w14:textId="2CFED220" w:rsidR="00383E21" w:rsidRPr="00B00123" w:rsidRDefault="005869CC" w:rsidP="00383E21">
            <w:pPr>
              <w:pStyle w:val="TableText"/>
              <w:rPr>
                <w:b/>
              </w:rPr>
            </w:pPr>
            <w:sdt>
              <w:sdtPr>
                <w:rPr>
                  <w:b/>
                </w:rPr>
                <w:alias w:val="Subcontract Ceiling Value"/>
                <w:tag w:val="Subcontract Ceiling Value"/>
                <w:id w:val="-908764343"/>
                <w:placeholder>
                  <w:docPart w:val="0E224352B37A428C8DF114DBF11E856E"/>
                </w:placeholder>
              </w:sdtPr>
              <w:sdtEndPr/>
              <w:sdtContent>
                <w:r w:rsidR="007A32FF" w:rsidRPr="007A32FF">
                  <w:rPr>
                    <w:bCs/>
                  </w:rPr>
                  <w:t>Cumulative as Ordered</w:t>
                </w:r>
              </w:sdtContent>
            </w:sdt>
          </w:p>
        </w:tc>
      </w:tr>
      <w:tr w:rsidR="00383E21" w:rsidRPr="00B00123" w14:paraId="65E80E65" w14:textId="77777777" w:rsidTr="00870770">
        <w:tc>
          <w:tcPr>
            <w:tcW w:w="2497" w:type="dxa"/>
            <w:shd w:val="clear" w:color="auto" w:fill="D9D9D9" w:themeFill="background1" w:themeFillShade="D9"/>
            <w:vAlign w:val="center"/>
          </w:tcPr>
          <w:p w14:paraId="224A4F26" w14:textId="77777777" w:rsidR="00383E21" w:rsidRPr="00B00123" w:rsidRDefault="001A204D" w:rsidP="00DF46BC">
            <w:pPr>
              <w:pStyle w:val="TableText"/>
              <w:rPr>
                <w:b/>
              </w:rPr>
            </w:pPr>
            <w:r w:rsidRPr="00B00123">
              <w:rPr>
                <w:b/>
              </w:rPr>
              <w:t xml:space="preserve">Subcontract </w:t>
            </w:r>
            <w:r w:rsidR="00DC26ED" w:rsidRPr="00B00123">
              <w:rPr>
                <w:b/>
              </w:rPr>
              <w:t>Funded Value</w:t>
            </w:r>
          </w:p>
        </w:tc>
        <w:tc>
          <w:tcPr>
            <w:tcW w:w="6745" w:type="dxa"/>
            <w:vAlign w:val="center"/>
          </w:tcPr>
          <w:p w14:paraId="17CB1B6E" w14:textId="77777777" w:rsidR="00383E21" w:rsidRPr="00B00123" w:rsidRDefault="00DC26ED" w:rsidP="00773C2C">
            <w:pPr>
              <w:pStyle w:val="TableText"/>
              <w:rPr>
                <w:rStyle w:val="BodyTextChar"/>
              </w:rPr>
            </w:pPr>
            <w:bookmarkStart w:id="0" w:name="OLE_LINK2"/>
            <w:r w:rsidRPr="00B00123">
              <w:rPr>
                <w:rStyle w:val="BodyTextChar"/>
              </w:rPr>
              <w:t xml:space="preserve">Cumulative as </w:t>
            </w:r>
            <w:r w:rsidR="00773C2C" w:rsidRPr="00B00123">
              <w:rPr>
                <w:rStyle w:val="BodyTextChar"/>
              </w:rPr>
              <w:t>O</w:t>
            </w:r>
            <w:r w:rsidRPr="00B00123">
              <w:rPr>
                <w:rStyle w:val="BodyTextChar"/>
              </w:rPr>
              <w:t>rdered</w:t>
            </w:r>
            <w:bookmarkEnd w:id="0"/>
          </w:p>
        </w:tc>
      </w:tr>
      <w:tr w:rsidR="00383E21" w:rsidRPr="00B00123" w14:paraId="69877D36" w14:textId="77777777" w:rsidTr="00870770">
        <w:tc>
          <w:tcPr>
            <w:tcW w:w="2497" w:type="dxa"/>
            <w:shd w:val="clear" w:color="auto" w:fill="D9D9D9" w:themeFill="background1" w:themeFillShade="D9"/>
            <w:vAlign w:val="center"/>
          </w:tcPr>
          <w:p w14:paraId="127D24D1" w14:textId="77777777" w:rsidR="00383E21" w:rsidRPr="00B00123" w:rsidRDefault="00DC26ED" w:rsidP="00DF46BC">
            <w:pPr>
              <w:pStyle w:val="TableText"/>
              <w:rPr>
                <w:b/>
              </w:rPr>
            </w:pPr>
            <w:r w:rsidRPr="00B00123">
              <w:rPr>
                <w:b/>
              </w:rPr>
              <w:t>Period of Performance</w:t>
            </w:r>
          </w:p>
        </w:tc>
        <w:tc>
          <w:tcPr>
            <w:tcW w:w="6745" w:type="dxa"/>
            <w:vAlign w:val="center"/>
          </w:tcPr>
          <w:p w14:paraId="76A9C214" w14:textId="29272AE1" w:rsidR="00383E21" w:rsidRPr="00B00123" w:rsidRDefault="005869CC" w:rsidP="00D26E04">
            <w:pPr>
              <w:pStyle w:val="TableText"/>
              <w:rPr>
                <w:rStyle w:val="BodyTextChar"/>
              </w:rPr>
            </w:pPr>
            <w:sdt>
              <w:sdtPr>
                <w:rPr>
                  <w:rStyle w:val="BodyTextChar"/>
                </w:rPr>
                <w:alias w:val="Base POP Start"/>
                <w:tag w:val="Base POP Start"/>
                <w:id w:val="448517579"/>
                <w:placeholder>
                  <w:docPart w:val="DE163355BE8845E4856F68067472D206"/>
                </w:placeholder>
                <w:showingPlcHdr/>
                <w:date>
                  <w:dateFormat w:val="M/d/yyyy"/>
                  <w:lid w:val="en-US"/>
                  <w:storeMappedDataAs w:val="dateTime"/>
                  <w:calendar w:val="gregorian"/>
                </w:date>
              </w:sdtPr>
              <w:sdtEndPr>
                <w:rPr>
                  <w:rStyle w:val="DefaultParagraphFont"/>
                </w:rPr>
              </w:sdtEndPr>
              <w:sdtContent>
                <w:r w:rsidR="00D26E04" w:rsidRPr="00B00123">
                  <w:rPr>
                    <w:color w:val="FF0000"/>
                  </w:rPr>
                  <w:t>Insert Base POP Start</w:t>
                </w:r>
              </w:sdtContent>
            </w:sdt>
            <w:r w:rsidR="00D26E04" w:rsidRPr="00B00123">
              <w:t xml:space="preserve"> to </w:t>
            </w:r>
            <w:sdt>
              <w:sdtPr>
                <w:rPr>
                  <w:rStyle w:val="BodyTextChar"/>
                </w:rPr>
                <w:alias w:val="Base POP End"/>
                <w:tag w:val="Base POP End"/>
                <w:id w:val="100459531"/>
                <w:placeholder>
                  <w:docPart w:val="7A49DB02E37D47F7BCE802F25EBED5EA"/>
                </w:placeholder>
                <w:date w:fullDate="2028-09-16T00:00:00Z">
                  <w:dateFormat w:val="M/d/yyyy"/>
                  <w:lid w:val="en-US"/>
                  <w:storeMappedDataAs w:val="dateTime"/>
                  <w:calendar w:val="gregorian"/>
                </w:date>
              </w:sdtPr>
              <w:sdtEndPr>
                <w:rPr>
                  <w:rStyle w:val="DefaultParagraphFont"/>
                </w:rPr>
              </w:sdtEndPr>
              <w:sdtContent>
                <w:r w:rsidR="007A32FF">
                  <w:rPr>
                    <w:rStyle w:val="BodyTextChar"/>
                  </w:rPr>
                  <w:t>9/16/2028</w:t>
                </w:r>
              </w:sdtContent>
            </w:sdt>
          </w:p>
        </w:tc>
      </w:tr>
    </w:tbl>
    <w:p w14:paraId="0DDB7BE1" w14:textId="77777777" w:rsidR="00190696" w:rsidRPr="00FA02D8" w:rsidRDefault="00190696" w:rsidP="00190696">
      <w:pPr>
        <w:pStyle w:val="BodyText"/>
        <w:spacing w:before="0"/>
        <w:rPr>
          <w:sz w:val="10"/>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680"/>
        <w:gridCol w:w="4680"/>
      </w:tblGrid>
      <w:tr w:rsidR="00190696" w:rsidRPr="00FA02D8" w14:paraId="43842252" w14:textId="77777777" w:rsidTr="00190696">
        <w:trPr>
          <w:cantSplit/>
        </w:trPr>
        <w:tc>
          <w:tcPr>
            <w:tcW w:w="9360" w:type="dxa"/>
            <w:gridSpan w:val="2"/>
          </w:tcPr>
          <w:p w14:paraId="382C127F" w14:textId="77777777" w:rsidR="00190696" w:rsidRPr="00FA02D8" w:rsidRDefault="00190696" w:rsidP="00190696">
            <w:pPr>
              <w:pStyle w:val="BodyText"/>
              <w:jc w:val="center"/>
              <w:rPr>
                <w:u w:val="single"/>
              </w:rPr>
            </w:pPr>
            <w:r w:rsidRPr="00FA02D8">
              <w:rPr>
                <w:b/>
                <w:u w:val="single"/>
              </w:rPr>
              <w:t>SIGNATURE AND AUTHORIZATION</w:t>
            </w:r>
          </w:p>
          <w:p w14:paraId="0DCE6EFA" w14:textId="4CECA577" w:rsidR="00190696" w:rsidRPr="00FA02D8" w:rsidRDefault="00190696" w:rsidP="00B07D70">
            <w:pPr>
              <w:pStyle w:val="BodyText"/>
              <w:keepNext/>
              <w:spacing w:before="60" w:after="60"/>
              <w:jc w:val="left"/>
            </w:pPr>
            <w:r w:rsidRPr="00FA02D8">
              <w:t xml:space="preserve">IN WITNESS WHEREOF, each </w:t>
            </w:r>
            <w:r w:rsidR="00B07D70" w:rsidRPr="00FA02D8">
              <w:t>P</w:t>
            </w:r>
            <w:r w:rsidR="005F26BE" w:rsidRPr="00FA02D8">
              <w:t>arty</w:t>
            </w:r>
            <w:r w:rsidRPr="00FA02D8">
              <w:t xml:space="preserve"> represents that it has read this entire Subcontract, comprising </w:t>
            </w:r>
            <w:fldSimple w:instr=" NUMPAGES   \* MERGEFORMAT ">
              <w:r w:rsidR="00670347">
                <w:rPr>
                  <w:noProof/>
                </w:rPr>
                <w:t>16</w:t>
              </w:r>
            </w:fldSimple>
            <w:r w:rsidRPr="00FA02D8">
              <w:t xml:space="preserve"> pages, and agrees to perform in accordance with the terms and conditions contained herein.</w:t>
            </w:r>
          </w:p>
        </w:tc>
      </w:tr>
      <w:tr w:rsidR="00190696" w:rsidRPr="00FA02D8" w14:paraId="68ADB28F" w14:textId="77777777" w:rsidTr="00190696">
        <w:trPr>
          <w:cantSplit/>
        </w:trPr>
        <w:tc>
          <w:tcPr>
            <w:tcW w:w="4680" w:type="dxa"/>
          </w:tcPr>
          <w:p w14:paraId="3F2571CA" w14:textId="77777777" w:rsidR="00190696" w:rsidRPr="00FA02D8" w:rsidRDefault="00813246" w:rsidP="00132961">
            <w:pPr>
              <w:pStyle w:val="BodyText"/>
              <w:keepNext/>
              <w:spacing w:before="60" w:after="60"/>
              <w:jc w:val="left"/>
              <w:rPr>
                <w:u w:val="single"/>
              </w:rPr>
            </w:pPr>
            <w:r w:rsidRPr="00FA02D8">
              <w:rPr>
                <w:u w:val="single"/>
              </w:rPr>
              <w:t>FOR IEM</w:t>
            </w:r>
          </w:p>
        </w:tc>
        <w:tc>
          <w:tcPr>
            <w:tcW w:w="4680" w:type="dxa"/>
          </w:tcPr>
          <w:p w14:paraId="1A8B2F99" w14:textId="77777777" w:rsidR="00190696" w:rsidRPr="00FA02D8" w:rsidRDefault="00190696" w:rsidP="00813246">
            <w:pPr>
              <w:pStyle w:val="BodyText"/>
              <w:keepNext/>
              <w:spacing w:before="60" w:after="60"/>
              <w:jc w:val="left"/>
              <w:rPr>
                <w:u w:val="single"/>
              </w:rPr>
            </w:pPr>
            <w:r w:rsidRPr="00FA02D8">
              <w:rPr>
                <w:u w:val="single"/>
              </w:rPr>
              <w:t>FOR</w:t>
            </w:r>
            <w:r w:rsidR="00813246" w:rsidRPr="00FA02D8">
              <w:rPr>
                <w:u w:val="single"/>
              </w:rPr>
              <w:t xml:space="preserve"> SUBCONTRACTOR</w:t>
            </w:r>
          </w:p>
        </w:tc>
      </w:tr>
      <w:tr w:rsidR="00190696" w:rsidRPr="00FA02D8" w14:paraId="70A433D6" w14:textId="77777777" w:rsidTr="00190696">
        <w:trPr>
          <w:cantSplit/>
        </w:trPr>
        <w:tc>
          <w:tcPr>
            <w:tcW w:w="4680" w:type="dxa"/>
          </w:tcPr>
          <w:p w14:paraId="6AA7F7B5" w14:textId="61BAA775" w:rsidR="00190696" w:rsidRPr="00816762" w:rsidRDefault="00190696" w:rsidP="00816762">
            <w:pPr>
              <w:pStyle w:val="BodyText"/>
              <w:keepNext/>
              <w:spacing w:before="480"/>
              <w:jc w:val="left"/>
              <w:rPr>
                <w:szCs w:val="16"/>
              </w:rPr>
            </w:pPr>
            <w:r w:rsidRPr="00816762">
              <w:rPr>
                <w:szCs w:val="16"/>
              </w:rPr>
              <w:t>____________________________________________</w:t>
            </w:r>
            <w:r w:rsidR="00E209FD">
              <w:rPr>
                <w:szCs w:val="16"/>
              </w:rPr>
              <w:t>_</w:t>
            </w:r>
            <w:r w:rsidRPr="00816762">
              <w:rPr>
                <w:szCs w:val="16"/>
              </w:rPr>
              <w:t>_____</w:t>
            </w:r>
            <w:r w:rsidRPr="00816762">
              <w:rPr>
                <w:szCs w:val="16"/>
              </w:rPr>
              <w:br/>
            </w:r>
            <w:sdt>
              <w:sdtPr>
                <w:rPr>
                  <w:szCs w:val="16"/>
                </w:rPr>
                <w:alias w:val="IEM Signatory Name"/>
                <w:tag w:val="IEM Signatory Name"/>
                <w:id w:val="-1272621884"/>
                <w:placeholder>
                  <w:docPart w:val="7BEF32A7491B43F78BB9DEDE5133BDE0"/>
                </w:placeholder>
              </w:sdtPr>
              <w:sdtEndPr/>
              <w:sdtContent>
                <w:r w:rsidR="008A7D4D">
                  <w:rPr>
                    <w:szCs w:val="16"/>
                  </w:rPr>
                  <w:t>Keith Reynolds</w:t>
                </w:r>
              </w:sdtContent>
            </w:sdt>
            <w:r w:rsidRPr="00816762">
              <w:rPr>
                <w:szCs w:val="16"/>
              </w:rPr>
              <w:br/>
            </w:r>
            <w:sdt>
              <w:sdtPr>
                <w:rPr>
                  <w:szCs w:val="16"/>
                </w:rPr>
                <w:alias w:val="IEM Signatory Title"/>
                <w:tag w:val="IEM Signatory Title"/>
                <w:id w:val="738296263"/>
                <w:placeholder>
                  <w:docPart w:val="21043575704E4222B24341C24F4F8445"/>
                </w:placeholder>
              </w:sdtPr>
              <w:sdtEndPr/>
              <w:sdtContent>
                <w:r w:rsidR="008A7D4D">
                  <w:rPr>
                    <w:szCs w:val="16"/>
                  </w:rPr>
                  <w:t>Director, Contract Operations</w:t>
                </w:r>
              </w:sdtContent>
            </w:sdt>
          </w:p>
        </w:tc>
        <w:tc>
          <w:tcPr>
            <w:tcW w:w="4680" w:type="dxa"/>
          </w:tcPr>
          <w:p w14:paraId="48D6B9D6" w14:textId="77777777" w:rsidR="00190696" w:rsidRPr="00816762" w:rsidRDefault="00190696" w:rsidP="00816762">
            <w:pPr>
              <w:pStyle w:val="BodyText"/>
              <w:keepNext/>
              <w:spacing w:before="480"/>
              <w:jc w:val="left"/>
              <w:rPr>
                <w:szCs w:val="16"/>
              </w:rPr>
            </w:pPr>
            <w:r w:rsidRPr="00816762">
              <w:rPr>
                <w:szCs w:val="16"/>
              </w:rPr>
              <w:t>_____________________________________________</w:t>
            </w:r>
            <w:r w:rsidR="00E209FD">
              <w:rPr>
                <w:szCs w:val="16"/>
              </w:rPr>
              <w:t>__</w:t>
            </w:r>
            <w:r w:rsidRPr="00816762">
              <w:rPr>
                <w:szCs w:val="16"/>
              </w:rPr>
              <w:t>___</w:t>
            </w:r>
            <w:r w:rsidRPr="00816762">
              <w:rPr>
                <w:szCs w:val="16"/>
              </w:rPr>
              <w:br/>
            </w:r>
            <w:sdt>
              <w:sdtPr>
                <w:rPr>
                  <w:szCs w:val="16"/>
                </w:rPr>
                <w:alias w:val="Subcontractor Signatory Name"/>
                <w:tag w:val="Subcontractor Signatory Name"/>
                <w:id w:val="-106968770"/>
                <w:placeholder>
                  <w:docPart w:val="8D7F847243CE4290A54210CBC2C92900"/>
                </w:placeholder>
                <w:showingPlcHdr/>
              </w:sdtPr>
              <w:sdtEndPr/>
              <w:sdtContent>
                <w:r w:rsidRPr="00816762">
                  <w:rPr>
                    <w:color w:val="FF0000"/>
                    <w:szCs w:val="16"/>
                  </w:rPr>
                  <w:t>Insert Subcontractor Signatory Name</w:t>
                </w:r>
              </w:sdtContent>
            </w:sdt>
            <w:r w:rsidRPr="00816762">
              <w:rPr>
                <w:szCs w:val="16"/>
              </w:rPr>
              <w:br/>
            </w:r>
            <w:sdt>
              <w:sdtPr>
                <w:rPr>
                  <w:szCs w:val="16"/>
                </w:rPr>
                <w:alias w:val="Subcontractor Signatory Title"/>
                <w:tag w:val="Subcontractor Signatory Title"/>
                <w:id w:val="-974832871"/>
                <w:placeholder>
                  <w:docPart w:val="22B543EA473E4D6EB2E54E95A376DCBC"/>
                </w:placeholder>
                <w:showingPlcHdr/>
              </w:sdtPr>
              <w:sdtEndPr/>
              <w:sdtContent>
                <w:r w:rsidRPr="00816762">
                  <w:rPr>
                    <w:color w:val="FF0000"/>
                    <w:szCs w:val="16"/>
                  </w:rPr>
                  <w:t>Insert Subcontractor Signatory Title</w:t>
                </w:r>
              </w:sdtContent>
            </w:sdt>
          </w:p>
        </w:tc>
      </w:tr>
      <w:tr w:rsidR="00190696" w:rsidRPr="00FA02D8" w14:paraId="6944AA7D" w14:textId="77777777" w:rsidTr="00190696">
        <w:trPr>
          <w:cantSplit/>
          <w:trHeight w:val="648"/>
        </w:trPr>
        <w:tc>
          <w:tcPr>
            <w:tcW w:w="4680" w:type="dxa"/>
          </w:tcPr>
          <w:p w14:paraId="66658490" w14:textId="77777777" w:rsidR="00190696" w:rsidRPr="00FA02D8" w:rsidRDefault="00190696" w:rsidP="00132961">
            <w:pPr>
              <w:pStyle w:val="BodyText"/>
              <w:keepNext/>
              <w:spacing w:before="480"/>
              <w:jc w:val="left"/>
            </w:pPr>
            <w:r w:rsidRPr="00FA02D8">
              <w:t>_______________________________________________</w:t>
            </w:r>
            <w:r w:rsidR="00E209FD">
              <w:t>_</w:t>
            </w:r>
            <w:r w:rsidRPr="00FA02D8">
              <w:t>__</w:t>
            </w:r>
            <w:r w:rsidRPr="00FA02D8">
              <w:br/>
              <w:t>Date</w:t>
            </w:r>
          </w:p>
        </w:tc>
        <w:tc>
          <w:tcPr>
            <w:tcW w:w="4680" w:type="dxa"/>
          </w:tcPr>
          <w:p w14:paraId="5F9B70D6" w14:textId="77777777" w:rsidR="00190696" w:rsidRPr="00FA02D8" w:rsidRDefault="00190696" w:rsidP="00132961">
            <w:pPr>
              <w:pStyle w:val="BodyText"/>
              <w:keepNext/>
              <w:spacing w:before="480"/>
              <w:jc w:val="left"/>
            </w:pPr>
            <w:r w:rsidRPr="00FA02D8">
              <w:t>_________________________________________</w:t>
            </w:r>
            <w:r w:rsidR="00E209FD">
              <w:t>__</w:t>
            </w:r>
            <w:r w:rsidRPr="00FA02D8">
              <w:t>_______</w:t>
            </w:r>
            <w:r w:rsidRPr="00FA02D8">
              <w:br/>
              <w:t>Date</w:t>
            </w:r>
          </w:p>
        </w:tc>
      </w:tr>
    </w:tbl>
    <w:p w14:paraId="0A4D7B12" w14:textId="77777777" w:rsidR="00190696" w:rsidRPr="00FA02D8" w:rsidRDefault="00190696" w:rsidP="00190696">
      <w:pPr>
        <w:pStyle w:val="BodyText"/>
        <w:spacing w:before="0"/>
        <w:rPr>
          <w:sz w:val="10"/>
        </w:rPr>
      </w:pPr>
    </w:p>
    <w:p w14:paraId="5977061A" w14:textId="77777777" w:rsidR="00A50EFA" w:rsidRPr="00FA02D8" w:rsidRDefault="001D5127" w:rsidP="001E68B0">
      <w:pPr>
        <w:pStyle w:val="BodyText"/>
        <w:spacing w:before="0"/>
        <w:ind w:left="1" w:hanging="1"/>
        <w:rPr>
          <w:szCs w:val="16"/>
        </w:rPr>
      </w:pPr>
      <w:r w:rsidRPr="00FA02D8">
        <w:rPr>
          <w:szCs w:val="16"/>
        </w:rPr>
        <w:t xml:space="preserve">This </w:t>
      </w:r>
      <w:r w:rsidR="007F1298" w:rsidRPr="00FA02D8">
        <w:rPr>
          <w:szCs w:val="16"/>
        </w:rPr>
        <w:t>Subcontract</w:t>
      </w:r>
      <w:r w:rsidR="00A50EFA" w:rsidRPr="00FA02D8">
        <w:rPr>
          <w:szCs w:val="16"/>
        </w:rPr>
        <w:t>, made effective as of</w:t>
      </w:r>
      <w:r w:rsidR="00383E21" w:rsidRPr="00FA02D8">
        <w:rPr>
          <w:szCs w:val="16"/>
        </w:rPr>
        <w:t xml:space="preserve"> </w:t>
      </w:r>
      <w:sdt>
        <w:sdtPr>
          <w:rPr>
            <w:rStyle w:val="BodyTextChar"/>
            <w:szCs w:val="16"/>
          </w:rPr>
          <w:alias w:val="Effective Date"/>
          <w:tag w:val="Effective Date"/>
          <w:id w:val="250008888"/>
          <w:placeholder>
            <w:docPart w:val="4DFF1188BD2A4DF4945FC60AC3E41272"/>
          </w:placeholder>
          <w:showingPlcHdr/>
          <w:date>
            <w:dateFormat w:val="MMMM d, yyyy"/>
            <w:lid w:val="en-US"/>
            <w:storeMappedDataAs w:val="dateTime"/>
            <w:calendar w:val="gregorian"/>
          </w:date>
        </w:sdtPr>
        <w:sdtEndPr>
          <w:rPr>
            <w:rStyle w:val="DefaultParagraphFont"/>
          </w:rPr>
        </w:sdtEndPr>
        <w:sdtContent>
          <w:r w:rsidR="001E68B0" w:rsidRPr="00FA02D8">
            <w:rPr>
              <w:color w:val="FF0000"/>
              <w:szCs w:val="16"/>
            </w:rPr>
            <w:t>Insert Effective Date</w:t>
          </w:r>
        </w:sdtContent>
      </w:sdt>
      <w:r w:rsidR="005D2EFB" w:rsidRPr="00FA02D8">
        <w:rPr>
          <w:rStyle w:val="BodyTextChar"/>
          <w:szCs w:val="16"/>
        </w:rPr>
        <w:t xml:space="preserve"> (</w:t>
      </w:r>
      <w:r w:rsidR="00C625E9" w:rsidRPr="00FA02D8">
        <w:rPr>
          <w:rStyle w:val="BodyTextChar"/>
          <w:szCs w:val="16"/>
        </w:rPr>
        <w:t>“</w:t>
      </w:r>
      <w:r w:rsidR="005D2EFB" w:rsidRPr="00FA02D8">
        <w:rPr>
          <w:rStyle w:val="BodyTextChar"/>
          <w:szCs w:val="16"/>
        </w:rPr>
        <w:t>Effect</w:t>
      </w:r>
      <w:r w:rsidR="005D2EFB" w:rsidRPr="00FA02D8">
        <w:rPr>
          <w:szCs w:val="16"/>
        </w:rPr>
        <w:t>ive Date</w:t>
      </w:r>
      <w:r w:rsidR="00C625E9" w:rsidRPr="00FA02D8">
        <w:rPr>
          <w:szCs w:val="16"/>
        </w:rPr>
        <w:t>”</w:t>
      </w:r>
      <w:r w:rsidR="005D2EFB" w:rsidRPr="00FA02D8">
        <w:rPr>
          <w:szCs w:val="16"/>
        </w:rPr>
        <w:t>)</w:t>
      </w:r>
      <w:r w:rsidR="00A50EFA" w:rsidRPr="00FA02D8">
        <w:rPr>
          <w:szCs w:val="16"/>
        </w:rPr>
        <w:t xml:space="preserve">, is entered into by and between </w:t>
      </w:r>
      <w:r w:rsidR="00B601AD">
        <w:rPr>
          <w:szCs w:val="16"/>
        </w:rPr>
        <w:t>IEM International</w:t>
      </w:r>
      <w:r w:rsidR="00A50EFA" w:rsidRPr="00FA02D8">
        <w:rPr>
          <w:szCs w:val="16"/>
        </w:rPr>
        <w:t>, Inc. (</w:t>
      </w:r>
      <w:r w:rsidR="00C625E9" w:rsidRPr="00FA02D8">
        <w:rPr>
          <w:szCs w:val="16"/>
        </w:rPr>
        <w:t>“</w:t>
      </w:r>
      <w:r w:rsidR="00A50EFA" w:rsidRPr="00FA02D8">
        <w:rPr>
          <w:szCs w:val="16"/>
        </w:rPr>
        <w:t>IEM</w:t>
      </w:r>
      <w:r w:rsidR="00C625E9" w:rsidRPr="00FA02D8">
        <w:rPr>
          <w:szCs w:val="16"/>
        </w:rPr>
        <w:t>”</w:t>
      </w:r>
      <w:r w:rsidR="00A50EFA" w:rsidRPr="00FA02D8">
        <w:rPr>
          <w:szCs w:val="16"/>
        </w:rPr>
        <w:t xml:space="preserve">), a corporation organized and existing under the laws of the State of </w:t>
      </w:r>
      <w:r w:rsidR="00B601AD">
        <w:rPr>
          <w:szCs w:val="16"/>
        </w:rPr>
        <w:t>Delaware</w:t>
      </w:r>
      <w:r w:rsidR="00A50EFA" w:rsidRPr="00FA02D8">
        <w:rPr>
          <w:szCs w:val="16"/>
        </w:rPr>
        <w:t xml:space="preserve">, with </w:t>
      </w:r>
      <w:r w:rsidR="008E624C">
        <w:rPr>
          <w:szCs w:val="16"/>
        </w:rPr>
        <w:t xml:space="preserve">a </w:t>
      </w:r>
      <w:r w:rsidR="00A50EFA" w:rsidRPr="00FA02D8">
        <w:rPr>
          <w:szCs w:val="16"/>
        </w:rPr>
        <w:t xml:space="preserve">place of business at </w:t>
      </w:r>
      <w:r w:rsidR="00A537F7" w:rsidRPr="00A537F7">
        <w:rPr>
          <w:szCs w:val="16"/>
        </w:rPr>
        <w:t>5420 Wade Park Boulevard, Suite 140, Raleigh, NC 27607-4188</w:t>
      </w:r>
      <w:r w:rsidR="00A50EFA" w:rsidRPr="00FA02D8">
        <w:rPr>
          <w:szCs w:val="16"/>
        </w:rPr>
        <w:t xml:space="preserve">, and </w:t>
      </w:r>
      <w:sdt>
        <w:sdtPr>
          <w:rPr>
            <w:rStyle w:val="BodyTextChar"/>
            <w:szCs w:val="16"/>
          </w:rPr>
          <w:alias w:val="Company Name"/>
          <w:tag w:val="Company Name"/>
          <w:id w:val="1985351014"/>
          <w:placeholder>
            <w:docPart w:val="2AAB42ED66E54E7EB19AEC0E9942FFB9"/>
          </w:placeholder>
          <w:showingPlcHdr/>
        </w:sdtPr>
        <w:sdtEndPr>
          <w:rPr>
            <w:rStyle w:val="DefaultParagraphFont"/>
          </w:rPr>
        </w:sdtEndPr>
        <w:sdtContent>
          <w:r w:rsidR="00A50EFA" w:rsidRPr="00FA02D8">
            <w:rPr>
              <w:rStyle w:val="BodyTextChar"/>
              <w:color w:val="FF0000"/>
              <w:szCs w:val="16"/>
            </w:rPr>
            <w:t xml:space="preserve">Insert Company </w:t>
          </w:r>
          <w:r w:rsidR="00AF03C8" w:rsidRPr="00FA02D8">
            <w:rPr>
              <w:rStyle w:val="BodyTextChar"/>
              <w:color w:val="FF0000"/>
              <w:szCs w:val="16"/>
            </w:rPr>
            <w:t xml:space="preserve">Full Legal </w:t>
          </w:r>
          <w:r w:rsidR="00A50EFA" w:rsidRPr="00FA02D8">
            <w:rPr>
              <w:rStyle w:val="BodyTextChar"/>
              <w:color w:val="FF0000"/>
              <w:szCs w:val="16"/>
            </w:rPr>
            <w:t>Name</w:t>
          </w:r>
        </w:sdtContent>
      </w:sdt>
      <w:r w:rsidR="00A50EFA" w:rsidRPr="00FA02D8">
        <w:rPr>
          <w:rStyle w:val="BodyTextChar"/>
          <w:szCs w:val="16"/>
        </w:rPr>
        <w:t xml:space="preserve"> (</w:t>
      </w:r>
      <w:r w:rsidR="00C625E9" w:rsidRPr="00FA02D8">
        <w:rPr>
          <w:rStyle w:val="BodyTextChar"/>
          <w:szCs w:val="16"/>
        </w:rPr>
        <w:t>“</w:t>
      </w:r>
      <w:r w:rsidR="00A50EFA" w:rsidRPr="00FA02D8">
        <w:rPr>
          <w:rStyle w:val="BodyTextChar"/>
          <w:szCs w:val="16"/>
        </w:rPr>
        <w:t>Subcontractor</w:t>
      </w:r>
      <w:r w:rsidR="00C625E9" w:rsidRPr="00FA02D8">
        <w:rPr>
          <w:rStyle w:val="BodyTextChar"/>
          <w:szCs w:val="16"/>
        </w:rPr>
        <w:t>”</w:t>
      </w:r>
      <w:r w:rsidR="00A50EFA" w:rsidRPr="00FA02D8">
        <w:rPr>
          <w:rStyle w:val="BodyTextChar"/>
          <w:szCs w:val="16"/>
        </w:rPr>
        <w:t>)</w:t>
      </w:r>
      <w:r w:rsidR="00A50EFA" w:rsidRPr="00FA02D8">
        <w:rPr>
          <w:szCs w:val="16"/>
        </w:rPr>
        <w:t xml:space="preserve">, </w:t>
      </w:r>
      <w:proofErr w:type="spellStart"/>
      <w:r w:rsidR="00A50EFA" w:rsidRPr="00FA02D8">
        <w:rPr>
          <w:szCs w:val="16"/>
        </w:rPr>
        <w:t>a</w:t>
      </w:r>
      <w:proofErr w:type="spellEnd"/>
      <w:r w:rsidR="00A50EFA" w:rsidRPr="00FA02D8">
        <w:rPr>
          <w:szCs w:val="16"/>
        </w:rPr>
        <w:t xml:space="preserve"> </w:t>
      </w:r>
      <w:sdt>
        <w:sdtPr>
          <w:rPr>
            <w:rStyle w:val="BodyTextChar"/>
            <w:szCs w:val="16"/>
          </w:rPr>
          <w:alias w:val="Organization Type"/>
          <w:tag w:val="Organization Type"/>
          <w:id w:val="2038541311"/>
          <w:placeholder>
            <w:docPart w:val="2B7AA28D1ABE43E88B1DD1B1F34DDFE0"/>
          </w:placeholder>
          <w:showingPlcHdr/>
          <w:dropDownList>
            <w:listItem w:value="Choose an item."/>
            <w:listItem w:displayText="corporation" w:value="corporation"/>
            <w:listItem w:displayText="limited liability company" w:value="limited liability company"/>
            <w:listItem w:displayText="sole proprietorship" w:value="sole proprietorship"/>
            <w:listItem w:displayText="general partnership" w:value="general partnership"/>
            <w:listItem w:displayText="limited partnership" w:value="limited partnership"/>
            <w:listItem w:displayText="limited liability partnership" w:value="limited liability partnership"/>
            <w:listItem w:displayText="limited liability limited partnership" w:value="limited liability limited partnership"/>
            <w:listItem w:displayText="professional limited liability company" w:value="professional limited liability company"/>
            <w:listItem w:displayText="professional corporation" w:value="professional corporation"/>
          </w:dropDownList>
        </w:sdtPr>
        <w:sdtEndPr>
          <w:rPr>
            <w:rStyle w:val="DefaultParagraphFont"/>
          </w:rPr>
        </w:sdtEndPr>
        <w:sdtContent>
          <w:r w:rsidR="00383E21" w:rsidRPr="00FA02D8">
            <w:rPr>
              <w:color w:val="FF0000"/>
              <w:szCs w:val="16"/>
            </w:rPr>
            <w:t>Select</w:t>
          </w:r>
          <w:r w:rsidR="00451E51" w:rsidRPr="00FA02D8">
            <w:rPr>
              <w:color w:val="FF0000"/>
              <w:szCs w:val="16"/>
            </w:rPr>
            <w:t xml:space="preserve"> Organization Type</w:t>
          </w:r>
        </w:sdtContent>
      </w:sdt>
      <w:r w:rsidR="00451E51" w:rsidRPr="00FA02D8">
        <w:rPr>
          <w:szCs w:val="16"/>
        </w:rPr>
        <w:t xml:space="preserve"> </w:t>
      </w:r>
      <w:r w:rsidR="00A50EFA" w:rsidRPr="00FA02D8">
        <w:rPr>
          <w:szCs w:val="16"/>
        </w:rPr>
        <w:t xml:space="preserve">organized and existing under the laws of the State of </w:t>
      </w:r>
      <w:sdt>
        <w:sdtPr>
          <w:rPr>
            <w:rStyle w:val="BodyTextChar"/>
            <w:szCs w:val="16"/>
          </w:rPr>
          <w:alias w:val="Incorporation State"/>
          <w:tag w:val="Incorporation State"/>
          <w:id w:val="-733929819"/>
          <w:placeholder>
            <w:docPart w:val="5FF382B35AFD43C9B903BE1CD2647521"/>
          </w:placeholder>
          <w:showingPlcHdr/>
        </w:sdtPr>
        <w:sdtEndPr>
          <w:rPr>
            <w:rStyle w:val="DefaultParagraphFont"/>
          </w:rPr>
        </w:sdtEndPr>
        <w:sdtContent>
          <w:r w:rsidR="00A50EFA" w:rsidRPr="00FA02D8">
            <w:rPr>
              <w:rStyle w:val="BodyTextChar"/>
              <w:color w:val="FF0000"/>
              <w:szCs w:val="16"/>
            </w:rPr>
            <w:t>Insert Incorporation State</w:t>
          </w:r>
        </w:sdtContent>
      </w:sdt>
      <w:r w:rsidR="00A50EFA" w:rsidRPr="00FA02D8">
        <w:rPr>
          <w:szCs w:val="16"/>
        </w:rPr>
        <w:t xml:space="preserve">, with </w:t>
      </w:r>
      <w:r w:rsidR="008E624C">
        <w:rPr>
          <w:szCs w:val="16"/>
        </w:rPr>
        <w:t>a</w:t>
      </w:r>
      <w:r w:rsidR="00A50EFA" w:rsidRPr="00FA02D8">
        <w:rPr>
          <w:szCs w:val="16"/>
        </w:rPr>
        <w:t xml:space="preserve"> place of business at </w:t>
      </w:r>
      <w:sdt>
        <w:sdtPr>
          <w:rPr>
            <w:rStyle w:val="BodyTextChar"/>
            <w:szCs w:val="16"/>
          </w:rPr>
          <w:alias w:val="Company Physical Address"/>
          <w:tag w:val="Company Physical Address"/>
          <w:id w:val="1092047627"/>
          <w:placeholder>
            <w:docPart w:val="CA65421788594F40B3AA5D27A40C4FE6"/>
          </w:placeholder>
          <w:showingPlcHdr/>
        </w:sdtPr>
        <w:sdtEndPr>
          <w:rPr>
            <w:rStyle w:val="DefaultParagraphFont"/>
          </w:rPr>
        </w:sdtEndPr>
        <w:sdtContent>
          <w:r w:rsidR="00A50EFA" w:rsidRPr="00FA02D8">
            <w:rPr>
              <w:rStyle w:val="BodyTextChar"/>
              <w:color w:val="FF0000"/>
              <w:szCs w:val="16"/>
            </w:rPr>
            <w:t>Insert Company Physical Address</w:t>
          </w:r>
        </w:sdtContent>
      </w:sdt>
      <w:r w:rsidR="00A50EFA" w:rsidRPr="00FA02D8">
        <w:rPr>
          <w:szCs w:val="16"/>
        </w:rPr>
        <w:t>.</w:t>
      </w:r>
      <w:r w:rsidR="00E32080" w:rsidRPr="00FA02D8">
        <w:rPr>
          <w:szCs w:val="16"/>
        </w:rPr>
        <w:t xml:space="preserve"> IEM and the Subcontractor are hereinafter referred to individually as a </w:t>
      </w:r>
      <w:r w:rsidR="00C625E9" w:rsidRPr="00FA02D8">
        <w:rPr>
          <w:szCs w:val="16"/>
        </w:rPr>
        <w:t>“</w:t>
      </w:r>
      <w:r w:rsidR="00E32080" w:rsidRPr="00FA02D8">
        <w:rPr>
          <w:szCs w:val="16"/>
        </w:rPr>
        <w:t>Party</w:t>
      </w:r>
      <w:r w:rsidR="00C625E9" w:rsidRPr="00FA02D8">
        <w:rPr>
          <w:szCs w:val="16"/>
        </w:rPr>
        <w:t>”</w:t>
      </w:r>
      <w:r w:rsidR="00E32080" w:rsidRPr="00FA02D8">
        <w:rPr>
          <w:szCs w:val="16"/>
        </w:rPr>
        <w:t xml:space="preserve"> and collectively as the </w:t>
      </w:r>
      <w:r w:rsidR="00C625E9" w:rsidRPr="00FA02D8">
        <w:rPr>
          <w:szCs w:val="16"/>
        </w:rPr>
        <w:t>“</w:t>
      </w:r>
      <w:r w:rsidR="00E32080" w:rsidRPr="00FA02D8">
        <w:rPr>
          <w:szCs w:val="16"/>
        </w:rPr>
        <w:t>Parties.</w:t>
      </w:r>
      <w:r w:rsidR="00C625E9" w:rsidRPr="00FA02D8">
        <w:rPr>
          <w:szCs w:val="16"/>
        </w:rPr>
        <w:t>”</w:t>
      </w:r>
    </w:p>
    <w:p w14:paraId="463205DC" w14:textId="23A89573" w:rsidR="00DC26ED" w:rsidRPr="00FA02D8" w:rsidRDefault="002B1BA6" w:rsidP="00A50EFA">
      <w:pPr>
        <w:pStyle w:val="BodyText"/>
        <w:rPr>
          <w:szCs w:val="16"/>
        </w:rPr>
      </w:pPr>
      <w:r w:rsidRPr="00FA02D8">
        <w:rPr>
          <w:szCs w:val="16"/>
        </w:rPr>
        <w:t>All required labor, articles, materials, supplies, goods, and services constituting the subject matter of this Subcontract</w:t>
      </w:r>
      <w:r w:rsidR="00DC26ED" w:rsidRPr="00FA02D8">
        <w:rPr>
          <w:szCs w:val="16"/>
        </w:rPr>
        <w:t xml:space="preserve"> (</w:t>
      </w:r>
      <w:r w:rsidR="00C625E9" w:rsidRPr="00FA02D8">
        <w:rPr>
          <w:szCs w:val="16"/>
        </w:rPr>
        <w:t>“</w:t>
      </w:r>
      <w:r w:rsidR="00DC26ED" w:rsidRPr="00FA02D8">
        <w:rPr>
          <w:szCs w:val="16"/>
        </w:rPr>
        <w:t>Work</w:t>
      </w:r>
      <w:r w:rsidR="00C625E9" w:rsidRPr="00FA02D8">
        <w:rPr>
          <w:szCs w:val="16"/>
        </w:rPr>
        <w:t>”</w:t>
      </w:r>
      <w:r w:rsidR="00DC26ED" w:rsidRPr="00FA02D8">
        <w:rPr>
          <w:szCs w:val="16"/>
        </w:rPr>
        <w:t xml:space="preserve">) </w:t>
      </w:r>
      <w:r w:rsidR="00445D34" w:rsidRPr="00FA02D8">
        <w:rPr>
          <w:szCs w:val="16"/>
        </w:rPr>
        <w:t>shall</w:t>
      </w:r>
      <w:r w:rsidR="00DC26ED" w:rsidRPr="00FA02D8">
        <w:rPr>
          <w:szCs w:val="16"/>
        </w:rPr>
        <w:t xml:space="preserve"> be conducted under IEM</w:t>
      </w:r>
      <w:r w:rsidR="00A06A01" w:rsidRPr="00FA02D8">
        <w:rPr>
          <w:szCs w:val="16"/>
        </w:rPr>
        <w:t>’</w:t>
      </w:r>
      <w:r w:rsidR="00DC26ED" w:rsidRPr="00FA02D8">
        <w:rPr>
          <w:szCs w:val="16"/>
        </w:rPr>
        <w:t xml:space="preserve">s Prime Contract </w:t>
      </w:r>
      <w:r w:rsidR="00E32080" w:rsidRPr="00FA02D8">
        <w:rPr>
          <w:szCs w:val="16"/>
        </w:rPr>
        <w:t>or Higher-Tier Subcontract (</w:t>
      </w:r>
      <w:r w:rsidR="00C625E9" w:rsidRPr="00FA02D8">
        <w:rPr>
          <w:szCs w:val="16"/>
        </w:rPr>
        <w:t>“</w:t>
      </w:r>
      <w:r w:rsidR="00E32080" w:rsidRPr="00FA02D8">
        <w:rPr>
          <w:szCs w:val="16"/>
        </w:rPr>
        <w:t>Prime Contract</w:t>
      </w:r>
      <w:r w:rsidR="00C625E9" w:rsidRPr="00FA02D8">
        <w:rPr>
          <w:szCs w:val="16"/>
        </w:rPr>
        <w:t>”</w:t>
      </w:r>
      <w:r w:rsidR="00E32080" w:rsidRPr="00FA02D8">
        <w:rPr>
          <w:szCs w:val="16"/>
        </w:rPr>
        <w:t xml:space="preserve">) </w:t>
      </w:r>
      <w:r w:rsidR="00DC26ED" w:rsidRPr="00FA02D8">
        <w:rPr>
          <w:szCs w:val="16"/>
        </w:rPr>
        <w:t xml:space="preserve">set forth </w:t>
      </w:r>
      <w:r w:rsidR="00A67A63" w:rsidRPr="00FA02D8">
        <w:rPr>
          <w:szCs w:val="16"/>
        </w:rPr>
        <w:t>herein</w:t>
      </w:r>
      <w:r w:rsidR="00445D34" w:rsidRPr="00FA02D8">
        <w:rPr>
          <w:szCs w:val="16"/>
        </w:rPr>
        <w:t>,</w:t>
      </w:r>
      <w:r w:rsidR="00DC26ED" w:rsidRPr="00FA02D8">
        <w:rPr>
          <w:szCs w:val="16"/>
        </w:rPr>
        <w:t xml:space="preserve"> issued by </w:t>
      </w:r>
      <w:sdt>
        <w:sdtPr>
          <w:rPr>
            <w:rStyle w:val="BodyTextChar"/>
            <w:szCs w:val="16"/>
          </w:rPr>
          <w:alias w:val="Client Name"/>
          <w:tag w:val="Client Name"/>
          <w:id w:val="1556658466"/>
          <w:placeholder>
            <w:docPart w:val="A9E5D7A0CFED4C32A8802E8AAB5AF107"/>
          </w:placeholder>
        </w:sdtPr>
        <w:sdtEndPr>
          <w:rPr>
            <w:rStyle w:val="DefaultParagraphFont"/>
          </w:rPr>
        </w:sdtEndPr>
        <w:sdtContent>
          <w:r w:rsidR="008A7D4D">
            <w:rPr>
              <w:rStyle w:val="BodyTextChar"/>
              <w:szCs w:val="16"/>
            </w:rPr>
            <w:t>Pasco County, Florida</w:t>
          </w:r>
        </w:sdtContent>
      </w:sdt>
      <w:r w:rsidR="00DC26ED" w:rsidRPr="00FA02D8">
        <w:rPr>
          <w:rStyle w:val="BodyTextChar"/>
          <w:szCs w:val="16"/>
        </w:rPr>
        <w:t xml:space="preserve"> (</w:t>
      </w:r>
      <w:r w:rsidR="00C625E9" w:rsidRPr="00FA02D8">
        <w:rPr>
          <w:rStyle w:val="BodyTextChar"/>
          <w:szCs w:val="16"/>
        </w:rPr>
        <w:t>“</w:t>
      </w:r>
      <w:r w:rsidR="00393B50" w:rsidRPr="00FA02D8">
        <w:rPr>
          <w:rStyle w:val="BodyTextChar"/>
          <w:szCs w:val="16"/>
        </w:rPr>
        <w:t>Client</w:t>
      </w:r>
      <w:r w:rsidR="00C625E9" w:rsidRPr="00FA02D8">
        <w:rPr>
          <w:rStyle w:val="BodyTextChar"/>
          <w:szCs w:val="16"/>
        </w:rPr>
        <w:t>”</w:t>
      </w:r>
      <w:r w:rsidR="00DC26ED" w:rsidRPr="00FA02D8">
        <w:rPr>
          <w:rStyle w:val="BodyTextChar"/>
          <w:szCs w:val="16"/>
        </w:rPr>
        <w:t>). The Wor</w:t>
      </w:r>
      <w:r w:rsidR="00445D34" w:rsidRPr="00FA02D8">
        <w:rPr>
          <w:rStyle w:val="BodyTextChar"/>
          <w:szCs w:val="16"/>
        </w:rPr>
        <w:t>k</w:t>
      </w:r>
      <w:r w:rsidR="00DC26ED" w:rsidRPr="00FA02D8">
        <w:rPr>
          <w:rStyle w:val="BodyTextChar"/>
          <w:szCs w:val="16"/>
        </w:rPr>
        <w:t xml:space="preserve"> </w:t>
      </w:r>
      <w:r w:rsidR="00445D34" w:rsidRPr="00FA02D8">
        <w:rPr>
          <w:rStyle w:val="BodyTextChar"/>
          <w:szCs w:val="16"/>
        </w:rPr>
        <w:t xml:space="preserve">shall </w:t>
      </w:r>
      <w:r w:rsidR="00DC26ED" w:rsidRPr="00FA02D8">
        <w:rPr>
          <w:rStyle w:val="BodyTextChar"/>
          <w:szCs w:val="16"/>
        </w:rPr>
        <w:t xml:space="preserve">be performed on a </w:t>
      </w:r>
      <w:r w:rsidR="00A046CE">
        <w:rPr>
          <w:rStyle w:val="BodyTextChar"/>
          <w:szCs w:val="16"/>
        </w:rPr>
        <w:t>Work</w:t>
      </w:r>
      <w:r w:rsidR="00DC26ED" w:rsidRPr="00FA02D8">
        <w:rPr>
          <w:rStyle w:val="BodyTextChar"/>
          <w:szCs w:val="16"/>
        </w:rPr>
        <w:t xml:space="preserve"> Order basis, in accordance with the terms and conditions</w:t>
      </w:r>
      <w:r w:rsidR="00353342" w:rsidRPr="00FA02D8">
        <w:rPr>
          <w:rStyle w:val="BodyTextChar"/>
          <w:szCs w:val="16"/>
        </w:rPr>
        <w:t xml:space="preserve"> </w:t>
      </w:r>
      <w:r w:rsidR="00DC26ED" w:rsidRPr="00FA02D8">
        <w:rPr>
          <w:rStyle w:val="BodyTextChar"/>
          <w:szCs w:val="16"/>
        </w:rPr>
        <w:t xml:space="preserve">of this Subcontract and </w:t>
      </w:r>
      <w:r w:rsidR="00BA0826" w:rsidRPr="00FA02D8">
        <w:rPr>
          <w:rStyle w:val="BodyTextChar"/>
          <w:szCs w:val="16"/>
        </w:rPr>
        <w:t>all</w:t>
      </w:r>
      <w:r w:rsidR="00DC26ED" w:rsidRPr="00FA02D8">
        <w:rPr>
          <w:rStyle w:val="BodyTextChar"/>
          <w:szCs w:val="16"/>
        </w:rPr>
        <w:t xml:space="preserve"> attachments specifically incorporated by reference herein and modifications hereto.</w:t>
      </w:r>
    </w:p>
    <w:p w14:paraId="0817B0C7" w14:textId="77777777" w:rsidR="00511655" w:rsidRPr="00FA02D8" w:rsidRDefault="00DC26ED" w:rsidP="00511655">
      <w:pPr>
        <w:pStyle w:val="BodyText"/>
        <w:rPr>
          <w:szCs w:val="16"/>
        </w:rPr>
      </w:pPr>
      <w:r w:rsidRPr="00FA02D8">
        <w:rPr>
          <w:szCs w:val="16"/>
        </w:rPr>
        <w:t>T</w:t>
      </w:r>
      <w:r w:rsidR="00511655" w:rsidRPr="00FA02D8">
        <w:rPr>
          <w:szCs w:val="16"/>
        </w:rPr>
        <w:t xml:space="preserve">he </w:t>
      </w:r>
      <w:r w:rsidR="00E32080" w:rsidRPr="00FA02D8">
        <w:rPr>
          <w:szCs w:val="16"/>
        </w:rPr>
        <w:t>Part</w:t>
      </w:r>
      <w:r w:rsidR="00511655" w:rsidRPr="00FA02D8">
        <w:rPr>
          <w:szCs w:val="16"/>
        </w:rPr>
        <w:t>ies hereby agree as follows.</w:t>
      </w:r>
    </w:p>
    <w:p w14:paraId="0FE56C55" w14:textId="77777777" w:rsidR="00AB3676" w:rsidRPr="00FA02D8" w:rsidRDefault="008A770B" w:rsidP="001D5127">
      <w:pPr>
        <w:pStyle w:val="BodyText"/>
        <w:keepNext/>
        <w:jc w:val="center"/>
        <w:rPr>
          <w:b/>
          <w:szCs w:val="16"/>
          <w:u w:val="single"/>
        </w:rPr>
      </w:pPr>
      <w:r w:rsidRPr="00FA02D8">
        <w:rPr>
          <w:b/>
          <w:szCs w:val="16"/>
          <w:u w:val="single"/>
        </w:rPr>
        <w:t>PART I—GENERAL TERMS AND CONDITIONS</w:t>
      </w:r>
    </w:p>
    <w:p w14:paraId="6F79A888" w14:textId="77777777" w:rsidR="00446C07" w:rsidRPr="00FA02D8" w:rsidRDefault="00446C07" w:rsidP="00446C07">
      <w:pPr>
        <w:pStyle w:val="NL1"/>
        <w:keepNext/>
      </w:pPr>
      <w:bookmarkStart w:id="1" w:name="_Ref426321526"/>
      <w:r w:rsidRPr="00FA02D8">
        <w:rPr>
          <w:b/>
          <w:u w:val="single"/>
        </w:rPr>
        <w:t>DEFINITIONS.</w:t>
      </w:r>
      <w:r w:rsidRPr="00FA02D8">
        <w:t xml:space="preserve"> For the purposes of this Subcontract, the following terms shall have the meanings set forth below.</w:t>
      </w:r>
    </w:p>
    <w:p w14:paraId="29435754" w14:textId="77777777" w:rsidR="00446C07" w:rsidRPr="00FA02D8" w:rsidRDefault="00446C07" w:rsidP="00446C07">
      <w:pPr>
        <w:pStyle w:val="NL2"/>
      </w:pPr>
      <w:r w:rsidRPr="00FA02D8">
        <w:t xml:space="preserve">“Deliverable” shall mean any work product, whether tangible or intangible, in any format and </w:t>
      </w:r>
      <w:proofErr w:type="gramStart"/>
      <w:r w:rsidRPr="00FA02D8">
        <w:t>whether or not</w:t>
      </w:r>
      <w:proofErr w:type="gramEnd"/>
      <w:r w:rsidRPr="00FA02D8">
        <w:t xml:space="preserve"> copyrightable or patentable, that is made, created, conceived, written, invented, developed, or delivered by the Subcontractor pursuant to this Subcontract or in performance of the Work. Deliverables include without limitation the following types of work product: (i) works of authorship (including without limitation documents, drawings, graphics, charts, images, photographs, artwork, computer programs [both source code and object code], marketing materials, plans, studies, analysis, reports, compilations, audiovisual works, video recordings, sound recordings, and architectural works); (ii) materials; (iii) inventions; (iv) discoveries; (v) principles; (vi) ideas; (vii) processes; (viii) research; (ix) products; (x) devices; (xi) data; (xii) databases; (xiii) plans; (xiv) methods; (xv) business methods; (xvi) designs; (xvii) strategies; (xviii) know how; (xix) practices; (xx) compositions; (xxi) formulae; and (xxii) techniques.</w:t>
      </w:r>
    </w:p>
    <w:p w14:paraId="1779F6FA" w14:textId="77777777" w:rsidR="00446C07" w:rsidRDefault="00446C07" w:rsidP="00446C07">
      <w:pPr>
        <w:pStyle w:val="NL2"/>
      </w:pPr>
      <w:r w:rsidRPr="00FA02D8">
        <w:t>“Person” shall mean any natural person, corporation, limited liability company, association, cooperative, partnership, trust, estate, joint venture, or any other legal entity, including a governmental authority or agency.</w:t>
      </w:r>
    </w:p>
    <w:p w14:paraId="5954159A" w14:textId="4B27E546" w:rsidR="006F7B83" w:rsidRPr="00F710E5" w:rsidRDefault="006F7B83" w:rsidP="00446C07">
      <w:pPr>
        <w:pStyle w:val="NL2"/>
      </w:pPr>
      <w:r w:rsidRPr="00F710E5">
        <w:t xml:space="preserve">“Homeowner” shall mean any Person who </w:t>
      </w:r>
      <w:r w:rsidR="00F710E5" w:rsidRPr="00F710E5">
        <w:t xml:space="preserve">owns a residential property that sustained damage from a federally declared disaster and is seeking assistance to repair, rehabilitate, </w:t>
      </w:r>
      <w:r w:rsidR="002B18BA">
        <w:t xml:space="preserve">MHU replacement, </w:t>
      </w:r>
      <w:r w:rsidR="002B18BA" w:rsidRPr="002B18BA">
        <w:t>as part of Client’s Hurricane Ian Housing Program</w:t>
      </w:r>
      <w:r w:rsidR="002B18BA">
        <w:t>.</w:t>
      </w:r>
    </w:p>
    <w:p w14:paraId="3D0496E8" w14:textId="77777777" w:rsidR="00306CCA" w:rsidRPr="00FA02D8" w:rsidRDefault="00306CCA" w:rsidP="00306CCA">
      <w:pPr>
        <w:pStyle w:val="NL2"/>
      </w:pPr>
      <w:r>
        <w:t>“Premises” shall mean the premises of IEM, the Client, or other Third Parties where the Work is being performed.</w:t>
      </w:r>
    </w:p>
    <w:p w14:paraId="741E240F" w14:textId="3A0BEE00" w:rsidR="00446C07" w:rsidRPr="00FA02D8" w:rsidRDefault="00446C07" w:rsidP="00446C07">
      <w:pPr>
        <w:pStyle w:val="NL2"/>
      </w:pPr>
      <w:r w:rsidRPr="00FA02D8">
        <w:t>“</w:t>
      </w:r>
      <w:r w:rsidR="00A046CE">
        <w:t>Work</w:t>
      </w:r>
      <w:r w:rsidRPr="00FA02D8">
        <w:t xml:space="preserve"> Order Funded Value” shall mean the total value of a </w:t>
      </w:r>
      <w:r w:rsidR="00A046CE">
        <w:t>Work</w:t>
      </w:r>
      <w:r w:rsidRPr="00FA02D8">
        <w:t xml:space="preserve"> Order issued under this Subcontract.</w:t>
      </w:r>
    </w:p>
    <w:p w14:paraId="435A553A" w14:textId="4ACE6087" w:rsidR="00446C07" w:rsidRPr="00FA02D8" w:rsidRDefault="00446C07" w:rsidP="00446C07">
      <w:pPr>
        <w:pStyle w:val="NL2"/>
      </w:pPr>
      <w:r w:rsidRPr="00FA02D8">
        <w:t xml:space="preserve">“Subcontract” means the instrument of contracting, such as this </w:t>
      </w:r>
      <w:r w:rsidR="00D13FB0">
        <w:t>agreement</w:t>
      </w:r>
      <w:r w:rsidRPr="00FA02D8">
        <w:t xml:space="preserve">, an associated </w:t>
      </w:r>
      <w:r w:rsidR="00A046CE">
        <w:t>Work</w:t>
      </w:r>
      <w:r w:rsidRPr="00FA02D8">
        <w:t xml:space="preserve"> Order, or other such </w:t>
      </w:r>
      <w:proofErr w:type="gramStart"/>
      <w:r w:rsidRPr="00FA02D8">
        <w:t>type</w:t>
      </w:r>
      <w:proofErr w:type="gramEnd"/>
      <w:r w:rsidRPr="00FA02D8">
        <w:t xml:space="preserve"> designation, including all referenced documents, exhibits, and attachments.</w:t>
      </w:r>
    </w:p>
    <w:p w14:paraId="7B845C9F" w14:textId="18AF8CCB" w:rsidR="00446C07" w:rsidRPr="00FA02D8" w:rsidRDefault="00446C07" w:rsidP="00446C07">
      <w:pPr>
        <w:pStyle w:val="NL2"/>
      </w:pPr>
      <w:r w:rsidRPr="00FA02D8">
        <w:t xml:space="preserve">“Subcontract Ceiling Value” shall mean the maximum total value of all </w:t>
      </w:r>
      <w:r w:rsidR="00A046CE">
        <w:t>Work</w:t>
      </w:r>
      <w:r w:rsidRPr="00FA02D8">
        <w:t xml:space="preserve"> Orders that may be issued under this Subcontract.</w:t>
      </w:r>
    </w:p>
    <w:p w14:paraId="1FE235B3" w14:textId="519E7EF6" w:rsidR="00446C07" w:rsidRPr="00FA02D8" w:rsidRDefault="00446C07" w:rsidP="00446C07">
      <w:pPr>
        <w:pStyle w:val="NL2"/>
      </w:pPr>
      <w:r w:rsidRPr="00FA02D8">
        <w:t xml:space="preserve">“Subcontract Funded Value” shall mean the total value of all </w:t>
      </w:r>
      <w:r w:rsidR="00A046CE">
        <w:t>Work</w:t>
      </w:r>
      <w:r w:rsidRPr="00FA02D8">
        <w:t xml:space="preserve"> Orders issued under this Subcontract.</w:t>
      </w:r>
    </w:p>
    <w:p w14:paraId="4432EA45" w14:textId="77777777" w:rsidR="00446C07" w:rsidRPr="00FA02D8" w:rsidRDefault="00446C07" w:rsidP="00446C07">
      <w:pPr>
        <w:pStyle w:val="NL2"/>
      </w:pPr>
      <w:r w:rsidRPr="00FA02D8">
        <w:lastRenderedPageBreak/>
        <w:t>“Third Party” shall mean a Person that is not a Party to this Subcontract.</w:t>
      </w:r>
    </w:p>
    <w:p w14:paraId="70523586" w14:textId="77777777" w:rsidR="003B62AF" w:rsidRPr="00795E72" w:rsidRDefault="003B62AF" w:rsidP="005D438D">
      <w:pPr>
        <w:pStyle w:val="NL1"/>
      </w:pPr>
      <w:r w:rsidRPr="00795E72">
        <w:rPr>
          <w:b/>
          <w:u w:val="single"/>
        </w:rPr>
        <w:t>ACCEPTANCE OF SUBCONTRACT.</w:t>
      </w:r>
      <w:r w:rsidRPr="00795E72">
        <w:t xml:space="preserve"> </w:t>
      </w:r>
      <w:r w:rsidR="00D13FB0" w:rsidRPr="00795E72">
        <w:t xml:space="preserve">Any objections to the provisions hereof shall be deemed waived unless such objections are raised in writing and delivered to IEM within ten (10) business days of the Subcontractor’s receipt hereof. </w:t>
      </w:r>
      <w:r w:rsidRPr="00795E72">
        <w:t xml:space="preserve">The Subcontractor’s </w:t>
      </w:r>
      <w:r w:rsidR="00446C07" w:rsidRPr="00795E72">
        <w:t>signature hereof</w:t>
      </w:r>
      <w:r w:rsidRPr="00795E72">
        <w:t>, acceptance of payment, or commencement of performance shall constitute the Subcontractor’s unqualified acceptance of this Subcontract.</w:t>
      </w:r>
    </w:p>
    <w:p w14:paraId="1CDC5B6E" w14:textId="3997293C" w:rsidR="003B62AF" w:rsidRPr="00795E72" w:rsidRDefault="003B62AF" w:rsidP="003B62AF">
      <w:pPr>
        <w:pStyle w:val="NL1"/>
      </w:pPr>
      <w:r w:rsidRPr="00795E72">
        <w:rPr>
          <w:b/>
          <w:u w:val="single"/>
        </w:rPr>
        <w:t>ASSIGNMENT.</w:t>
      </w:r>
      <w:r w:rsidRPr="00795E72">
        <w:t xml:space="preserve"> The Subcontractor may not assign, novate, or transfer, by operation of law or otherwise, this Subcontract, in whole or in part, without the prior written approval of IEM. For purposes of this Subcontract, an assignment shall be deemed to occur upon the earlier of the announcement or consummation of any of the following: (i) a merger, consolidation, sale</w:t>
      </w:r>
      <w:r w:rsidR="00182E16" w:rsidRPr="00795E72">
        <w:t>,</w:t>
      </w:r>
      <w:r w:rsidRPr="00795E72">
        <w:t xml:space="preserve"> or acquisition of the Subcontractor or any division or component of the Subcontractor; (ii) the sale of all or substantially all of the assets of the Subcontractor; or (iii) the acquisition of a controlling interest in the stock of the Subcontractor. Any assignment, novation, or transfer not in accordance with the provisions herein shall be </w:t>
      </w:r>
      <w:r w:rsidR="00182E16" w:rsidRPr="00795E72">
        <w:t>invalid</w:t>
      </w:r>
      <w:r w:rsidRPr="00795E72">
        <w:t xml:space="preserve"> and a material breach of this Subcontract, which shall entitle IEM to terminate </w:t>
      </w:r>
      <w:r w:rsidR="00182E16" w:rsidRPr="00795E72">
        <w:t>this</w:t>
      </w:r>
      <w:r w:rsidRPr="00795E72">
        <w:t xml:space="preserve"> Subcontract for default</w:t>
      </w:r>
      <w:r w:rsidR="00182E16" w:rsidRPr="00795E72">
        <w:t xml:space="preserve">, pursuant to Paragraph </w:t>
      </w:r>
      <w:r w:rsidR="00182E16" w:rsidRPr="00795E72">
        <w:fldChar w:fldCharType="begin"/>
      </w:r>
      <w:r w:rsidR="00182E16" w:rsidRPr="00795E72">
        <w:instrText xml:space="preserve"> REF _Ref426603543 \r \h </w:instrText>
      </w:r>
      <w:r w:rsidR="005D2EFB" w:rsidRPr="00795E72">
        <w:instrText xml:space="preserve"> \* MERGEFORMAT </w:instrText>
      </w:r>
      <w:r w:rsidR="00182E16" w:rsidRPr="00795E72">
        <w:fldChar w:fldCharType="separate"/>
      </w:r>
      <w:r w:rsidR="00670347">
        <w:t>55</w:t>
      </w:r>
      <w:r w:rsidR="00182E16" w:rsidRPr="00795E72">
        <w:fldChar w:fldCharType="end"/>
      </w:r>
      <w:r w:rsidR="00182E16" w:rsidRPr="00795E72">
        <w:t xml:space="preserve"> of this Subcontract</w:t>
      </w:r>
      <w:r w:rsidRPr="00795E72">
        <w:t>. Payments, whether to the Subcontractor or any assignee, shall be subject to setoff or recoupment for claims under this Subcontract that IEM may have against the Subcontractor, however arising.</w:t>
      </w:r>
    </w:p>
    <w:p w14:paraId="4CAC4747" w14:textId="77777777" w:rsidR="00967A37" w:rsidRPr="00795E72" w:rsidRDefault="00967A37" w:rsidP="00967A37">
      <w:pPr>
        <w:pStyle w:val="NL1"/>
      </w:pPr>
      <w:bookmarkStart w:id="2" w:name="_Ref426344572"/>
      <w:r w:rsidRPr="00795E72">
        <w:rPr>
          <w:b/>
          <w:u w:val="single"/>
        </w:rPr>
        <w:t>CHOICE OF LANGUAGE.</w:t>
      </w:r>
      <w:r w:rsidRPr="00795E72">
        <w:t xml:space="preserve"> All documentation, correspondence, and communications relating to this Subcontract shall be in the English language.</w:t>
      </w:r>
    </w:p>
    <w:p w14:paraId="0837511A" w14:textId="013AE88B" w:rsidR="00967A37" w:rsidRPr="00FA02D8" w:rsidRDefault="00967A37" w:rsidP="00967A37">
      <w:pPr>
        <w:pStyle w:val="NL1"/>
      </w:pPr>
      <w:bookmarkStart w:id="3" w:name="_Ref445356252"/>
      <w:bookmarkEnd w:id="2"/>
      <w:r w:rsidRPr="00FA02D8">
        <w:rPr>
          <w:b/>
          <w:u w:val="single"/>
        </w:rPr>
        <w:t>CHOICE OF LAW.</w:t>
      </w:r>
      <w:r w:rsidRPr="00FA02D8">
        <w:t xml:space="preserve"> This Subcontract, and any dispute or controversy arising out of or relating to this Subcontract, shall in all respects be governed by and construed according to the laws of the State of </w:t>
      </w:r>
      <w:r w:rsidR="00F710E5">
        <w:t>Florida</w:t>
      </w:r>
      <w:r w:rsidRPr="00FA02D8">
        <w:t>, without giving effect to any principles of conflict of law or choice of law of such S</w:t>
      </w:r>
      <w:r w:rsidR="00D74A3F" w:rsidRPr="00FA02D8">
        <w:t>tate or any other jurisdiction.</w:t>
      </w:r>
      <w:bookmarkEnd w:id="3"/>
    </w:p>
    <w:p w14:paraId="4D2F11E9" w14:textId="77777777" w:rsidR="000F6BD3" w:rsidRPr="00CC20AE" w:rsidRDefault="000F6BD3" w:rsidP="000F6BD3">
      <w:pPr>
        <w:pStyle w:val="NL1"/>
      </w:pPr>
      <w:bookmarkStart w:id="4" w:name="_Hlk72477611"/>
      <w:r w:rsidRPr="00CC20AE">
        <w:rPr>
          <w:b/>
          <w:u w:val="single"/>
          <w:lang w:val="fr-FR"/>
        </w:rPr>
        <w:t>CLIENT COMMUNICATION AND NON</w:t>
      </w:r>
      <w:r w:rsidR="00B10829" w:rsidRPr="00CC20AE">
        <w:rPr>
          <w:b/>
          <w:u w:val="single"/>
          <w:lang w:val="fr-FR"/>
        </w:rPr>
        <w:t>-</w:t>
      </w:r>
      <w:r w:rsidRPr="00CC20AE">
        <w:rPr>
          <w:b/>
          <w:u w:val="single"/>
          <w:lang w:val="fr-FR"/>
        </w:rPr>
        <w:t>SOLICITATION.</w:t>
      </w:r>
      <w:r w:rsidRPr="00CC20AE">
        <w:rPr>
          <w:lang w:val="fr-FR"/>
        </w:rPr>
        <w:t xml:space="preserve"> </w:t>
      </w:r>
      <w:r w:rsidRPr="00CC20AE">
        <w:t xml:space="preserve">The Subcontractor is expressly prohibited from communicating with Client personnel with respect to the Prime Contract and/or Subcontract management issues, pricing, payments, specific tasks, or the Subcontractor’s performance of the Work without the prior consent of IEM, or as otherwise agreed by the Parties. However, nothing herein shall be construed to limit the Subcontractor’s communications with Client personnel with respect to matters the Subcontractor is required by law to communicate to the </w:t>
      </w:r>
      <w:r w:rsidRPr="00CC20AE">
        <w:rPr>
          <w:rStyle w:val="BodyTextChar"/>
          <w:szCs w:val="16"/>
        </w:rPr>
        <w:t>Client</w:t>
      </w:r>
      <w:r w:rsidRPr="00CC20AE">
        <w:t xml:space="preserve"> or any matter for which this Subcontract provides for direct communication by the Subcontractor to the </w:t>
      </w:r>
      <w:r w:rsidRPr="00CC20AE">
        <w:rPr>
          <w:rStyle w:val="BodyTextChar"/>
          <w:szCs w:val="16"/>
        </w:rPr>
        <w:t>Client</w:t>
      </w:r>
      <w:r w:rsidRPr="00CC20AE">
        <w:t>. Any authorized communications, other than those expressly provided for herein, between the Subcontractor’s personnel and Client personnel shall be conducted in the presence of the IEM Technical Representative set forth herein or his/her designee, unless otherwise agreed by the Parties.</w:t>
      </w:r>
    </w:p>
    <w:p w14:paraId="21CEEBB7" w14:textId="77777777" w:rsidR="000F6BD3" w:rsidRDefault="000F6BD3" w:rsidP="000F6BD3">
      <w:pPr>
        <w:pStyle w:val="NL1"/>
        <w:numPr>
          <w:ilvl w:val="0"/>
          <w:numId w:val="0"/>
        </w:numPr>
        <w:ind w:left="360"/>
      </w:pPr>
      <w:r w:rsidRPr="00CC20AE">
        <w:t xml:space="preserve">The Subcontractor agrees that during the </w:t>
      </w:r>
      <w:r w:rsidR="00B10829" w:rsidRPr="00CC20AE">
        <w:t>term of this Subcontract</w:t>
      </w:r>
      <w:r w:rsidRPr="00CC20AE">
        <w:t xml:space="preserve"> and for a period of six (6) months after the termination</w:t>
      </w:r>
      <w:r w:rsidR="00B10829" w:rsidRPr="00CC20AE">
        <w:t xml:space="preserve"> hereof</w:t>
      </w:r>
      <w:r w:rsidRPr="00CC20AE">
        <w:t xml:space="preserve">, it will not, directly or indirectly, solicit, contact, call upon, communicate with, or attempt to communicate with the Client for the purpose of selling or </w:t>
      </w:r>
      <w:r w:rsidR="00B10829" w:rsidRPr="00CC20AE">
        <w:t>providing</w:t>
      </w:r>
      <w:r w:rsidRPr="00CC20AE">
        <w:t xml:space="preserve"> a</w:t>
      </w:r>
      <w:r w:rsidR="00B10829" w:rsidRPr="00CC20AE">
        <w:t>ny</w:t>
      </w:r>
      <w:r w:rsidRPr="00CC20AE">
        <w:t xml:space="preserve"> product or service substantially similar in nature </w:t>
      </w:r>
      <w:r w:rsidR="00B10829" w:rsidRPr="00CC20AE">
        <w:t xml:space="preserve">to the products and services </w:t>
      </w:r>
      <w:r w:rsidRPr="00CC20AE">
        <w:t xml:space="preserve">that the Subcontractor provided </w:t>
      </w:r>
      <w:r w:rsidR="00B10829" w:rsidRPr="00CC20AE">
        <w:t>to</w:t>
      </w:r>
      <w:r w:rsidRPr="00CC20AE">
        <w:t xml:space="preserve"> the Client under this </w:t>
      </w:r>
      <w:r w:rsidR="00B10829" w:rsidRPr="00CC20AE">
        <w:t>Subcontract or that IEM provided to the Client under the Prime Contract</w:t>
      </w:r>
      <w:r w:rsidRPr="00CC20AE">
        <w:t>.</w:t>
      </w:r>
    </w:p>
    <w:bookmarkEnd w:id="4"/>
    <w:p w14:paraId="15EED9A8" w14:textId="77777777" w:rsidR="00967A37" w:rsidRPr="00795E72" w:rsidRDefault="00967A37" w:rsidP="00967A37">
      <w:pPr>
        <w:pStyle w:val="NL1"/>
      </w:pPr>
      <w:r w:rsidRPr="00795E72">
        <w:rPr>
          <w:b/>
          <w:u w:val="single"/>
        </w:rPr>
        <w:t>COMPLETENESS.</w:t>
      </w:r>
      <w:r w:rsidRPr="00795E72">
        <w:t xml:space="preserve"> This Subcontract reflects the complete understanding between the Parties regarding the subject matter herein and constitutes their entire agreement, superseding all prior</w:t>
      </w:r>
      <w:r w:rsidR="00B07D70" w:rsidRPr="00795E72">
        <w:t xml:space="preserve"> or contemporaneous</w:t>
      </w:r>
      <w:r w:rsidRPr="00795E72">
        <w:t xml:space="preserve"> offers, negotiations, representations, agreements, understandings, and statements, </w:t>
      </w:r>
      <w:r w:rsidR="00B07D70" w:rsidRPr="00795E72">
        <w:t xml:space="preserve">of any kind, </w:t>
      </w:r>
      <w:r w:rsidRPr="00795E72">
        <w:t>whether oral or written, regarding the subject matter herein. Unless expressly accepted in writing by IEM, additional or differing terms or conditions proposed by the Subcontractor or included in the Subcontractor’s acknowledgment are objected to by IEM and have no effect.</w:t>
      </w:r>
    </w:p>
    <w:p w14:paraId="0720B36A" w14:textId="77777777" w:rsidR="00967A37" w:rsidRPr="00FA02D8" w:rsidRDefault="00967A37" w:rsidP="005D2EFB">
      <w:pPr>
        <w:pStyle w:val="NL1"/>
        <w:keepNext/>
        <w:rPr>
          <w:b/>
          <w:u w:val="single"/>
        </w:rPr>
      </w:pPr>
      <w:bookmarkStart w:id="5" w:name="_Ref424654854"/>
      <w:bookmarkStart w:id="6" w:name="_Ref426521019"/>
      <w:bookmarkStart w:id="7" w:name="_Ref398387712"/>
      <w:r w:rsidRPr="00FA02D8">
        <w:rPr>
          <w:b/>
          <w:u w:val="single"/>
        </w:rPr>
        <w:t>CONFIDENTIAL INFORMATION</w:t>
      </w:r>
      <w:bookmarkEnd w:id="5"/>
      <w:r w:rsidRPr="00FA02D8">
        <w:rPr>
          <w:b/>
          <w:u w:val="single"/>
        </w:rPr>
        <w:t>.</w:t>
      </w:r>
      <w:bookmarkEnd w:id="6"/>
    </w:p>
    <w:p w14:paraId="0C8F9186" w14:textId="77777777" w:rsidR="00967A37" w:rsidRPr="00B00123" w:rsidRDefault="00967A37" w:rsidP="00662803">
      <w:pPr>
        <w:pStyle w:val="NL2"/>
      </w:pPr>
      <w:r w:rsidRPr="00B00123">
        <w:t xml:space="preserve">For the purposes of this Subcontract, </w:t>
      </w:r>
      <w:r w:rsidR="00C625E9" w:rsidRPr="00B00123">
        <w:t>“</w:t>
      </w:r>
      <w:r w:rsidRPr="00B00123">
        <w:t>Confidential Information</w:t>
      </w:r>
      <w:r w:rsidR="00C625E9" w:rsidRPr="00B00123">
        <w:t>”</w:t>
      </w:r>
      <w:r w:rsidRPr="00B00123">
        <w:t xml:space="preserve"> shall mean </w:t>
      </w:r>
      <w:r w:rsidR="00B00123" w:rsidRPr="00B00123">
        <w:t xml:space="preserve">any nonpublic information, regardless of whether it is in tangible or intangible form and regardless of how it is marked, disclosed or furnished by or on behalf of </w:t>
      </w:r>
      <w:r w:rsidRPr="00B00123">
        <w:t>a Party, including</w:t>
      </w:r>
      <w:r w:rsidR="00FF36FA" w:rsidRPr="00B00123">
        <w:t xml:space="preserve"> without limitation</w:t>
      </w:r>
      <w:r w:rsidRPr="00B00123">
        <w:t xml:space="preserve">: (i) trade secrets; (ii) business plans; (iii) strategic plans; (iv) marketing information; (v) client/customer lists; (vi) cost estimates; (vii) forecasts; (viii) proposal data; (ix) financial data; (x) formulae; (xi) technology; (xii) compositions; (xiii) products; (xiv) processes; (xv) procedures; (xvi) inventions; (xvii) systems; </w:t>
      </w:r>
      <w:r w:rsidR="00087039" w:rsidRPr="00B00123">
        <w:t>and</w:t>
      </w:r>
      <w:r w:rsidRPr="00B00123">
        <w:t xml:space="preserve"> (xviii) designs.</w:t>
      </w:r>
    </w:p>
    <w:p w14:paraId="7ACE7501" w14:textId="77777777" w:rsidR="00967A37" w:rsidRPr="00FA02D8" w:rsidRDefault="00967A37" w:rsidP="00967A37">
      <w:pPr>
        <w:pStyle w:val="NL2"/>
      </w:pPr>
      <w:bookmarkStart w:id="8" w:name="_Ref445355327"/>
      <w:r w:rsidRPr="00FA02D8">
        <w:t>Confidential Information shall not include information that: (i) is already known to the Party receiving or acquiring it, directly or indirectly, under this Subcontract (</w:t>
      </w:r>
      <w:r w:rsidR="00C625E9" w:rsidRPr="00FA02D8">
        <w:t>“</w:t>
      </w:r>
      <w:r w:rsidRPr="00FA02D8">
        <w:t>Receiving Party</w:t>
      </w:r>
      <w:r w:rsidR="00C625E9" w:rsidRPr="00FA02D8">
        <w:t>”</w:t>
      </w:r>
      <w:r w:rsidRPr="00FA02D8">
        <w:t>) without restriction on use or disclosure prior to receipt of such information from the Party disclosing Confidential Information under this Subcontract (</w:t>
      </w:r>
      <w:r w:rsidR="00C625E9" w:rsidRPr="00FA02D8">
        <w:t>“</w:t>
      </w:r>
      <w:r w:rsidRPr="00FA02D8">
        <w:t>Disclosing Party</w:t>
      </w:r>
      <w:r w:rsidR="00C625E9" w:rsidRPr="00FA02D8">
        <w:t>”</w:t>
      </w:r>
      <w:r w:rsidRPr="00FA02D8">
        <w:t>); (ii) is or becomes generally known by the public other than by breach of this Subcontract by, or other wrongful act of, the Receiving Party; (iii) is developed by the Receiving Party independently of, and without reference to, any Confidential Information of the Disclosing Party; or (iv) is received by the Receiving Party from a Third Party who is not under any obligation to the Disclosing Party to maintain the confidentiality of such information.</w:t>
      </w:r>
      <w:bookmarkEnd w:id="8"/>
    </w:p>
    <w:p w14:paraId="5D6B9176" w14:textId="59E30C0A" w:rsidR="00967A37" w:rsidRPr="00FA02D8" w:rsidRDefault="00967A37" w:rsidP="00967A37">
      <w:pPr>
        <w:pStyle w:val="NL2"/>
      </w:pPr>
      <w:r w:rsidRPr="00FA02D8">
        <w:t xml:space="preserve">The Parties agree that the following shall be considered Confidential Information of </w:t>
      </w:r>
      <w:r w:rsidRPr="00FB74AE">
        <w:t xml:space="preserve">IEM: (i) </w:t>
      </w:r>
      <w:r w:rsidR="00FB74AE" w:rsidRPr="00FB74AE">
        <w:t>all documents, records, work papers and correspondence prepared by Subcontractor hereunder</w:t>
      </w:r>
      <w:r w:rsidRPr="00FB74AE">
        <w:t xml:space="preserve">; and (ii) all information related to this Subcontract that is disclosed or provided by IEM (in any form, including disclosure by access) in connection with the Subcontractor’s performance of </w:t>
      </w:r>
      <w:r w:rsidR="00087039" w:rsidRPr="00FB74AE">
        <w:t xml:space="preserve">the </w:t>
      </w:r>
      <w:r w:rsidRPr="00FB74AE">
        <w:t>Work under this Subcontract.</w:t>
      </w:r>
    </w:p>
    <w:p w14:paraId="02B83D81" w14:textId="65CDA5E5" w:rsidR="00967A37" w:rsidRPr="00FA02D8" w:rsidRDefault="00967A37" w:rsidP="00967A37">
      <w:pPr>
        <w:pStyle w:val="NL2"/>
      </w:pPr>
      <w:bookmarkStart w:id="9" w:name="_Ref426348504"/>
      <w:r w:rsidRPr="00FA02D8">
        <w:t xml:space="preserve">The Receiving Party agrees that it: (i) shall treat the Confidential Information as confidential and shall take reasonable precautions to prevent unauthorized disclosure or use of the Confidential Information, such precautions taken being at least as great as the precautions taken to protect its own proprietary information (but in no case less than reasonable care); (ii) shall not disclose the Confidential Information to any Third Party without the Disclosing Party’s prior written authorization; (iii) shall not use the Confidential Information except for the purpose of </w:t>
      </w:r>
      <w:r w:rsidR="00087039" w:rsidRPr="00FA02D8">
        <w:t>performing</w:t>
      </w:r>
      <w:r w:rsidRPr="00FA02D8">
        <w:t xml:space="preserve"> </w:t>
      </w:r>
      <w:r w:rsidR="00087039" w:rsidRPr="00FA02D8">
        <w:t xml:space="preserve">the </w:t>
      </w:r>
      <w:r w:rsidRPr="00FA02D8">
        <w:t xml:space="preserve">Work or fulfilling obligations under this Subcontract; (iv) shall promptly return the Confidential Information to the Disclosing Party upon request and upon expiration or termination of this Subcontract; and (v) shall limit disclosure of Confidential Information to those Persons requiring such disclosure to perform Work under this Subcontract. The Receiving Party acknowledges that any violation of this Paragraph </w:t>
      </w:r>
      <w:r w:rsidRPr="00FA02D8">
        <w:fldChar w:fldCharType="begin"/>
      </w:r>
      <w:r w:rsidRPr="00FA02D8">
        <w:instrText xml:space="preserve"> REF _Ref424654854 \r \h </w:instrText>
      </w:r>
      <w:r w:rsidR="005D2EFB" w:rsidRPr="00FA02D8">
        <w:instrText xml:space="preserve"> \* MERGEFORMAT </w:instrText>
      </w:r>
      <w:r w:rsidRPr="00FA02D8">
        <w:fldChar w:fldCharType="separate"/>
      </w:r>
      <w:r w:rsidR="00670347">
        <w:t>8</w:t>
      </w:r>
      <w:r w:rsidRPr="00FA02D8">
        <w:fldChar w:fldCharType="end"/>
      </w:r>
      <w:r w:rsidRPr="00FA02D8">
        <w:t>(</w:t>
      </w:r>
      <w:r w:rsidRPr="00FA02D8">
        <w:fldChar w:fldCharType="begin"/>
      </w:r>
      <w:r w:rsidRPr="00FA02D8">
        <w:instrText xml:space="preserve"> REF _Ref426348504 \r \h </w:instrText>
      </w:r>
      <w:r w:rsidR="005D2EFB" w:rsidRPr="00FA02D8">
        <w:instrText xml:space="preserve"> \* MERGEFORMAT </w:instrText>
      </w:r>
      <w:r w:rsidRPr="00FA02D8">
        <w:fldChar w:fldCharType="separate"/>
      </w:r>
      <w:r w:rsidR="00670347">
        <w:t>d</w:t>
      </w:r>
      <w:r w:rsidRPr="00FA02D8">
        <w:fldChar w:fldCharType="end"/>
      </w:r>
      <w:r w:rsidRPr="00FA02D8">
        <w:t xml:space="preserve">) shall result in irreparable injury to the Disclosing Party and thus if the Receiving Party should breach or threaten to breach any provision of this this Paragraph </w:t>
      </w:r>
      <w:r w:rsidRPr="00FA02D8">
        <w:fldChar w:fldCharType="begin"/>
      </w:r>
      <w:r w:rsidRPr="00FA02D8">
        <w:instrText xml:space="preserve"> REF _Ref424654854 \r \h </w:instrText>
      </w:r>
      <w:r w:rsidR="005D2EFB" w:rsidRPr="00FA02D8">
        <w:instrText xml:space="preserve"> \* MERGEFORMAT </w:instrText>
      </w:r>
      <w:r w:rsidRPr="00FA02D8">
        <w:fldChar w:fldCharType="separate"/>
      </w:r>
      <w:r w:rsidR="00670347">
        <w:t>8</w:t>
      </w:r>
      <w:r w:rsidRPr="00FA02D8">
        <w:fldChar w:fldCharType="end"/>
      </w:r>
      <w:r w:rsidRPr="00FA02D8">
        <w:t>(</w:t>
      </w:r>
      <w:r w:rsidRPr="00FA02D8">
        <w:fldChar w:fldCharType="begin"/>
      </w:r>
      <w:r w:rsidRPr="00FA02D8">
        <w:instrText xml:space="preserve"> REF _Ref426348504 \r \h </w:instrText>
      </w:r>
      <w:r w:rsidR="005D2EFB" w:rsidRPr="00FA02D8">
        <w:instrText xml:space="preserve"> \* MERGEFORMAT </w:instrText>
      </w:r>
      <w:r w:rsidRPr="00FA02D8">
        <w:fldChar w:fldCharType="separate"/>
      </w:r>
      <w:r w:rsidR="00670347">
        <w:t>d</w:t>
      </w:r>
      <w:r w:rsidRPr="00FA02D8">
        <w:fldChar w:fldCharType="end"/>
      </w:r>
      <w:r w:rsidRPr="00FA02D8">
        <w:t>), the Disclosing Party shall be entitled, in addition to any other remedies it may have at law or in equity, to a restraining order, injunction, specific performance</w:t>
      </w:r>
      <w:r w:rsidR="00087039" w:rsidRPr="00FA02D8">
        <w:t>,</w:t>
      </w:r>
      <w:r w:rsidRPr="00FA02D8">
        <w:t xml:space="preserve"> or other similar remedy in order to enforce this Subcontract without the posting of bond.</w:t>
      </w:r>
      <w:bookmarkEnd w:id="9"/>
    </w:p>
    <w:p w14:paraId="711C24F9" w14:textId="5A0D973B" w:rsidR="00967A37" w:rsidRPr="00FA02D8" w:rsidRDefault="00967A37" w:rsidP="00967A37">
      <w:pPr>
        <w:pStyle w:val="NL2"/>
      </w:pPr>
      <w:r w:rsidRPr="00FA02D8">
        <w:t xml:space="preserve">The Subcontractor’s obligations under the provisions of this Paragraph </w:t>
      </w:r>
      <w:r w:rsidRPr="00FA02D8">
        <w:fldChar w:fldCharType="begin"/>
      </w:r>
      <w:r w:rsidRPr="00FA02D8">
        <w:instrText xml:space="preserve"> REF _Ref426521019 \r \h </w:instrText>
      </w:r>
      <w:r w:rsidR="005D2EFB" w:rsidRPr="00FA02D8">
        <w:instrText xml:space="preserve"> \* MERGEFORMAT </w:instrText>
      </w:r>
      <w:r w:rsidRPr="00FA02D8">
        <w:fldChar w:fldCharType="separate"/>
      </w:r>
      <w:r w:rsidR="00670347">
        <w:t>8</w:t>
      </w:r>
      <w:r w:rsidRPr="00FA02D8">
        <w:fldChar w:fldCharType="end"/>
      </w:r>
      <w:r w:rsidRPr="00FA02D8">
        <w:t xml:space="preserve"> shall survive the termination or expiration of this Subcontract for a period of </w:t>
      </w:r>
      <w:r w:rsidR="00A70E29">
        <w:t>five</w:t>
      </w:r>
      <w:r w:rsidRPr="00FA02D8">
        <w:t xml:space="preserve"> (</w:t>
      </w:r>
      <w:r w:rsidR="00A70E29">
        <w:t>5</w:t>
      </w:r>
      <w:r w:rsidRPr="00FA02D8">
        <w:t>) years.</w:t>
      </w:r>
    </w:p>
    <w:bookmarkEnd w:id="7"/>
    <w:p w14:paraId="5FC35D9E" w14:textId="4556C925" w:rsidR="00087039" w:rsidRPr="00795E72" w:rsidRDefault="00087039" w:rsidP="00087039">
      <w:pPr>
        <w:pStyle w:val="NL1"/>
      </w:pPr>
      <w:r w:rsidRPr="00795E72">
        <w:rPr>
          <w:b/>
          <w:u w:val="single"/>
        </w:rPr>
        <w:t>COST PRINCIPLES.</w:t>
      </w:r>
      <w:r w:rsidRPr="00795E72">
        <w:t xml:space="preserve"> The Subcontractor agrees that, to the extent applicable, costs allocated to this Subcontract shall be in full compliance with </w:t>
      </w:r>
      <w:r w:rsidR="006F7B83">
        <w:t xml:space="preserve">the Prime Contract and/or </w:t>
      </w:r>
      <w:r w:rsidR="00FE2351" w:rsidRPr="00795E72">
        <w:t>Client regulations</w:t>
      </w:r>
      <w:r w:rsidRPr="00795E72">
        <w:t xml:space="preserve">, if any. In the event such compliance is not maintained, the Subcontractor agrees to compensate IEM to the full extent of </w:t>
      </w:r>
      <w:r w:rsidRPr="00795E72">
        <w:lastRenderedPageBreak/>
        <w:t xml:space="preserve">any prices or costs, including any penalties or interest that are determined by </w:t>
      </w:r>
      <w:r w:rsidR="00B00123" w:rsidRPr="00795E72">
        <w:t>the</w:t>
      </w:r>
      <w:r w:rsidRPr="00795E72">
        <w:t xml:space="preserve"> Client to be unallowable, unreasonable, or not allocable under the Prime Contract.</w:t>
      </w:r>
    </w:p>
    <w:p w14:paraId="57F32867" w14:textId="07F91F77" w:rsidR="0075591A" w:rsidRPr="0075591A" w:rsidRDefault="0075591A" w:rsidP="00087039">
      <w:pPr>
        <w:pStyle w:val="NL1"/>
      </w:pPr>
      <w:r w:rsidRPr="0075591A">
        <w:rPr>
          <w:b/>
          <w:u w:val="single"/>
        </w:rPr>
        <w:t>DATA SECURITY.</w:t>
      </w:r>
      <w:r w:rsidRPr="0075591A">
        <w:t xml:space="preserve"> In the event Subcontractor becomes aware of any actual or suspected security breach including but not limited to, physical trespass on its facility, unauthorized intrusion or access into Subcontractor’s information systems or computer-related networks, loss/theft of a PC (laptop or desktop), loss or theft of printed materials, or any unauthorized compromise or use of Subcontractor’s data or information that may potentially affect or adversely impact IEM or Client, Subcontractor shall take appropriate immediate actions to investigate, eradicate and contain such security breach, at its own expense and carry out any recovery reasonably necessary to remedy any impact of such security breach. Subcontractor shall notify IEM as soon as reasonably practical</w:t>
      </w:r>
      <w:r>
        <w:t>,</w:t>
      </w:r>
      <w:r w:rsidRPr="0075591A">
        <w:t xml:space="preserve"> but in no event later than seventy-two (72) hours after learning of such an incident. Upon the request of IEM, Subcontractor shall cooperate with and assist in any effort by IEM or a third party engaged by IEM to evaluate the security of Subcontractor’s information systems or computer-related networks.</w:t>
      </w:r>
    </w:p>
    <w:p w14:paraId="64EB5C39" w14:textId="10036F80" w:rsidR="00087039" w:rsidRPr="00FA02D8" w:rsidRDefault="00087039" w:rsidP="00087039">
      <w:pPr>
        <w:pStyle w:val="NL1"/>
      </w:pPr>
      <w:bookmarkStart w:id="10" w:name="_Ref424648528"/>
      <w:bookmarkStart w:id="11" w:name="_Ref426328748"/>
      <w:r w:rsidRPr="00FA02D8">
        <w:rPr>
          <w:b/>
          <w:u w:val="single"/>
        </w:rPr>
        <w:t>DELAYS.</w:t>
      </w:r>
      <w:r w:rsidRPr="00FA02D8">
        <w:t xml:space="preserve"> </w:t>
      </w:r>
      <w:r w:rsidR="001B73CF" w:rsidRPr="00FA02D8">
        <w:t>Time is of the essence of this Subcontract</w:t>
      </w:r>
      <w:r w:rsidR="00060FA0" w:rsidRPr="00FA02D8">
        <w:t xml:space="preserve"> and its provisions</w:t>
      </w:r>
      <w:r w:rsidR="001B73CF" w:rsidRPr="00FA02D8">
        <w:t xml:space="preserve">. </w:t>
      </w:r>
      <w:r w:rsidRPr="00FA02D8">
        <w:t xml:space="preserve">If the Subcontractor: (i) encounters difficulty in meeting performance requirements; (ii) anticipates difficulty in complying with this Subcontract’s delivery schedule or dates; or (iii) has knowledge that any actual or potential situation is </w:t>
      </w:r>
      <w:proofErr w:type="gramStart"/>
      <w:r w:rsidRPr="00FA02D8">
        <w:t>delaying</w:t>
      </w:r>
      <w:proofErr w:type="gramEnd"/>
      <w:r w:rsidRPr="00FA02D8">
        <w:t xml:space="preserve">, or threatens to delay, </w:t>
      </w:r>
      <w:proofErr w:type="gramStart"/>
      <w:r w:rsidRPr="00FA02D8">
        <w:t>the</w:t>
      </w:r>
      <w:proofErr w:type="gramEnd"/>
      <w:r w:rsidRPr="00FA02D8">
        <w:t xml:space="preserve"> timely performance of this Subcontract, the Subcontractor shall notify IEM within twenty-four (24) hours of discovery. This notification </w:t>
      </w:r>
      <w:proofErr w:type="gramStart"/>
      <w:r w:rsidRPr="00FA02D8">
        <w:t>shall</w:t>
      </w:r>
      <w:proofErr w:type="gramEnd"/>
      <w:r w:rsidRPr="00FA02D8">
        <w:t xml:space="preserve"> provide pertinent details and shall be informational only in character. Compliance with this Paragraph </w:t>
      </w:r>
      <w:r w:rsidRPr="00FA02D8">
        <w:fldChar w:fldCharType="begin"/>
      </w:r>
      <w:r w:rsidRPr="00FA02D8">
        <w:instrText xml:space="preserve"> REF _Ref424648528 \r \h </w:instrText>
      </w:r>
      <w:r w:rsidR="005D2EFB" w:rsidRPr="00FA02D8">
        <w:instrText xml:space="preserve"> \* MERGEFORMAT </w:instrText>
      </w:r>
      <w:r w:rsidRPr="00FA02D8">
        <w:fldChar w:fldCharType="separate"/>
      </w:r>
      <w:r w:rsidR="00670347">
        <w:t>11</w:t>
      </w:r>
      <w:r w:rsidRPr="00FA02D8">
        <w:fldChar w:fldCharType="end"/>
      </w:r>
      <w:r w:rsidRPr="00FA02D8">
        <w:t xml:space="preserve"> shall not be construed as a waiver by IEM of any delivery schedule or date or of any rights or remedies provided by law or under this Subcontract.</w:t>
      </w:r>
      <w:bookmarkEnd w:id="10"/>
    </w:p>
    <w:p w14:paraId="343DF124" w14:textId="77777777" w:rsidR="00D74A3F" w:rsidRPr="00FA02D8" w:rsidRDefault="00D74A3F" w:rsidP="00087039">
      <w:pPr>
        <w:pStyle w:val="NL1"/>
        <w:rPr>
          <w:b/>
          <w:u w:val="single"/>
        </w:rPr>
      </w:pPr>
      <w:bookmarkStart w:id="12" w:name="_Ref445355422"/>
      <w:bookmarkEnd w:id="11"/>
      <w:r w:rsidRPr="00FA02D8">
        <w:rPr>
          <w:b/>
          <w:u w:val="single"/>
        </w:rPr>
        <w:t>DISPUTE RESOLUTION.</w:t>
      </w:r>
      <w:bookmarkEnd w:id="12"/>
    </w:p>
    <w:p w14:paraId="4758C446" w14:textId="71575682" w:rsidR="00FD5D30" w:rsidRDefault="00D74A3F" w:rsidP="00D74A3F">
      <w:pPr>
        <w:pStyle w:val="NL2"/>
      </w:pPr>
      <w:bookmarkStart w:id="13" w:name="_Ref445112675"/>
      <w:r w:rsidRPr="00FA02D8">
        <w:t xml:space="preserve">Except as set forth in Paragraphs </w:t>
      </w:r>
      <w:r w:rsidRPr="00FA02D8">
        <w:fldChar w:fldCharType="begin"/>
      </w:r>
      <w:r w:rsidRPr="00FA02D8">
        <w:instrText xml:space="preserve"> REF _Ref445355422 \r \h </w:instrText>
      </w:r>
      <w:r w:rsidR="00FA02D8">
        <w:instrText xml:space="preserve"> \* MERGEFORMAT </w:instrText>
      </w:r>
      <w:r w:rsidRPr="00FA02D8">
        <w:fldChar w:fldCharType="separate"/>
      </w:r>
      <w:r w:rsidR="00670347">
        <w:t>12</w:t>
      </w:r>
      <w:r w:rsidRPr="00FA02D8">
        <w:fldChar w:fldCharType="end"/>
      </w:r>
      <w:r w:rsidRPr="00FA02D8">
        <w:t>(</w:t>
      </w:r>
      <w:r w:rsidR="00FF4B9F" w:rsidRPr="00FA02D8">
        <w:fldChar w:fldCharType="begin"/>
      </w:r>
      <w:r w:rsidR="00FF4B9F" w:rsidRPr="00FA02D8">
        <w:instrText xml:space="preserve"> REF _Ref445112216 \n \h </w:instrText>
      </w:r>
      <w:r w:rsidR="00FA02D8">
        <w:instrText xml:space="preserve"> \* MERGEFORMAT </w:instrText>
      </w:r>
      <w:r w:rsidR="00FF4B9F" w:rsidRPr="00FA02D8">
        <w:fldChar w:fldCharType="separate"/>
      </w:r>
      <w:r w:rsidR="00670347">
        <w:t>d</w:t>
      </w:r>
      <w:r w:rsidR="00FF4B9F" w:rsidRPr="00FA02D8">
        <w:fldChar w:fldCharType="end"/>
      </w:r>
      <w:r w:rsidRPr="00FA02D8">
        <w:t xml:space="preserve">) and </w:t>
      </w:r>
      <w:r w:rsidRPr="00FA02D8">
        <w:fldChar w:fldCharType="begin"/>
      </w:r>
      <w:r w:rsidRPr="00FA02D8">
        <w:instrText xml:space="preserve"> REF _Ref445355422 \r \h </w:instrText>
      </w:r>
      <w:r w:rsidR="00FA02D8">
        <w:instrText xml:space="preserve"> \* MERGEFORMAT </w:instrText>
      </w:r>
      <w:r w:rsidRPr="00FA02D8">
        <w:fldChar w:fldCharType="separate"/>
      </w:r>
      <w:r w:rsidR="00670347">
        <w:t>12</w:t>
      </w:r>
      <w:r w:rsidRPr="00FA02D8">
        <w:fldChar w:fldCharType="end"/>
      </w:r>
      <w:r w:rsidRPr="00FA02D8">
        <w:t>(</w:t>
      </w:r>
      <w:r w:rsidR="00FF4B9F" w:rsidRPr="00FA02D8">
        <w:fldChar w:fldCharType="begin"/>
      </w:r>
      <w:r w:rsidR="00FF4B9F" w:rsidRPr="00FA02D8">
        <w:instrText xml:space="preserve"> REF _Ref445114719 \n \h </w:instrText>
      </w:r>
      <w:r w:rsidR="00FA02D8">
        <w:instrText xml:space="preserve"> \* MERGEFORMAT </w:instrText>
      </w:r>
      <w:r w:rsidR="00FF4B9F" w:rsidRPr="00FA02D8">
        <w:fldChar w:fldCharType="separate"/>
      </w:r>
      <w:r w:rsidR="00670347">
        <w:t>e</w:t>
      </w:r>
      <w:r w:rsidR="00FF4B9F" w:rsidRPr="00FA02D8">
        <w:fldChar w:fldCharType="end"/>
      </w:r>
      <w:r w:rsidRPr="00FA02D8">
        <w:t>) herein, in the event of any dispute, claim, question, or disagreement arising out of or relating to this Subcontract, or the interpretation, validity, scope, or breach thereof, the Parties shall use their best efforts to settle such dispute, claim, question, or disagreement. To this effect, the Parties shall consult and negotiate with each other in good faith and, recognizing their mutual interests, attempt to reach a just and equitable solution satisfactory to both Parties.</w:t>
      </w:r>
    </w:p>
    <w:p w14:paraId="336E953C" w14:textId="77777777" w:rsidR="00FD5D30" w:rsidRDefault="00FD5D30" w:rsidP="00FD5D30">
      <w:pPr>
        <w:pStyle w:val="NL2"/>
      </w:pPr>
      <w:r w:rsidRPr="00FD5D30">
        <w:t xml:space="preserve">If the </w:t>
      </w:r>
      <w:r w:rsidRPr="00FA02D8">
        <w:t>dispute, claim, question, or disagreement</w:t>
      </w:r>
      <w:r w:rsidRPr="00FD5D30">
        <w:t xml:space="preserve"> cannot be settled through negotiation, the </w:t>
      </w:r>
      <w:r w:rsidRPr="00FA02D8">
        <w:t>dispute, claim, question, or disagreement</w:t>
      </w:r>
      <w:r w:rsidRPr="00FD5D30">
        <w:t xml:space="preserve"> must first be submitted for non-binding mediation before a neutral </w:t>
      </w:r>
      <w:r w:rsidR="006F1F45" w:rsidRPr="00FD5D30">
        <w:t>Third Party</w:t>
      </w:r>
      <w:r w:rsidRPr="00FD5D30">
        <w:t>. Mediation shall be conducted in conformity with the</w:t>
      </w:r>
      <w:r w:rsidR="00B00123">
        <w:t xml:space="preserve"> </w:t>
      </w:r>
      <w:r w:rsidRPr="00FD5D30">
        <w:t xml:space="preserve">procedures published by the American Arbitration Association under its </w:t>
      </w:r>
      <w:r>
        <w:t>Commercial</w:t>
      </w:r>
      <w:r w:rsidRPr="00FD5D30">
        <w:t xml:space="preserve"> Mediation Procedures (“Mediation Procedures”), which are incorporated into this </w:t>
      </w:r>
      <w:r>
        <w:t>Subcontract</w:t>
      </w:r>
      <w:r w:rsidRPr="00FD5D30">
        <w:t xml:space="preserve"> by reference. Any conflict between the Mediation Procedures and this </w:t>
      </w:r>
      <w:r>
        <w:t>Subcontract</w:t>
      </w:r>
      <w:r w:rsidRPr="00FD5D30">
        <w:t xml:space="preserve"> shall be resolved in favor hereof. Any mediation conducted under this </w:t>
      </w:r>
      <w:r>
        <w:t>Subcontract</w:t>
      </w:r>
      <w:r w:rsidRPr="00FD5D30">
        <w:t xml:space="preserve"> shall be conducted in Wake County, North Carolina or at another location mutually agreed by the </w:t>
      </w:r>
      <w:r>
        <w:t>P</w:t>
      </w:r>
      <w:r w:rsidRPr="00FD5D30">
        <w:t xml:space="preserve">arties. There shall be a one (1) mediator. The mediation proceedings shall be maintained by the </w:t>
      </w:r>
      <w:r>
        <w:t>P</w:t>
      </w:r>
      <w:r w:rsidRPr="00FD5D30">
        <w:t>arties and mediator as strictly confidential.</w:t>
      </w:r>
    </w:p>
    <w:p w14:paraId="345FF68A" w14:textId="77777777" w:rsidR="00FD5D30" w:rsidRDefault="00FD5D30" w:rsidP="00FD5D30">
      <w:pPr>
        <w:pStyle w:val="NL2"/>
      </w:pPr>
      <w:r w:rsidRPr="00FD5D30">
        <w:t xml:space="preserve">If the </w:t>
      </w:r>
      <w:r w:rsidRPr="00FA02D8">
        <w:t>dispute, claim, question, or disagreement</w:t>
      </w:r>
      <w:r w:rsidRPr="00FD5D30">
        <w:t xml:space="preserve"> remains unresolved at the conclusion of the mediation process, either </w:t>
      </w:r>
      <w:r>
        <w:t>P</w:t>
      </w:r>
      <w:r w:rsidRPr="00FD5D30">
        <w:t xml:space="preserve">arty may submit the dispute for resolution by final binding confidential arbitration. A </w:t>
      </w:r>
      <w:r>
        <w:t>P</w:t>
      </w:r>
      <w:r w:rsidRPr="00FD5D30">
        <w:t xml:space="preserve">arty wishing to initiate arbitration must notify the other </w:t>
      </w:r>
      <w:r w:rsidR="006F1F45">
        <w:t>Party</w:t>
      </w:r>
      <w:r w:rsidRPr="00FD5D30">
        <w:t xml:space="preserve"> in writing. Arbitration shall be conducted in conformity with the </w:t>
      </w:r>
      <w:r w:rsidRPr="00FA02D8">
        <w:t xml:space="preserve">Commercial Arbitration Rules </w:t>
      </w:r>
      <w:r w:rsidRPr="00FD5D30">
        <w:t xml:space="preserve">published by the American Arbitration Association (“AAA”) or successor rules (“Arbitration Rules”), which are incorporated into this </w:t>
      </w:r>
      <w:r>
        <w:t>Subcontract</w:t>
      </w:r>
      <w:r w:rsidRPr="00FD5D30">
        <w:t xml:space="preserve"> by reference. Any conflict between the Arbitration Rules and this </w:t>
      </w:r>
      <w:r>
        <w:t>Subcontract</w:t>
      </w:r>
      <w:r w:rsidRPr="00FD5D30">
        <w:t xml:space="preserve"> shall be resolved in favor hereof. The </w:t>
      </w:r>
      <w:r>
        <w:t>P</w:t>
      </w:r>
      <w:r w:rsidRPr="00FD5D30">
        <w:t>arties will select an arbitrator by mutual agreement.</w:t>
      </w:r>
      <w:r w:rsidR="00B00123">
        <w:t xml:space="preserve"> </w:t>
      </w:r>
      <w:r w:rsidRPr="00FD5D30">
        <w:t xml:space="preserve">If the </w:t>
      </w:r>
      <w:r>
        <w:t>P</w:t>
      </w:r>
      <w:r w:rsidRPr="00FD5D30">
        <w:t xml:space="preserve">arties are unable to agree on an arbitrator, the </w:t>
      </w:r>
      <w:r>
        <w:t>P</w:t>
      </w:r>
      <w:r w:rsidRPr="00FD5D30">
        <w:t xml:space="preserve">arty requesting arbitration shall submit the matter to AAA, and a single arbitrator shall be selected pursuant to AAA’s rules. Any arbitration conducted under this Agreement shall be conducted in Wake County, North Carolina or at another location mutually agreed by the </w:t>
      </w:r>
      <w:r>
        <w:t>P</w:t>
      </w:r>
      <w:r w:rsidRPr="00FD5D30">
        <w:t xml:space="preserve">arties. There shall be a one (1) arbitrator. The burden of </w:t>
      </w:r>
      <w:proofErr w:type="gramStart"/>
      <w:r w:rsidRPr="00FD5D30">
        <w:t>proof at</w:t>
      </w:r>
      <w:proofErr w:type="gramEnd"/>
      <w:r w:rsidRPr="00FD5D30">
        <w:t xml:space="preserve"> </w:t>
      </w:r>
      <w:proofErr w:type="gramStart"/>
      <w:r w:rsidRPr="00FD5D30">
        <w:t>shall at all times</w:t>
      </w:r>
      <w:proofErr w:type="gramEnd"/>
      <w:r w:rsidRPr="00FD5D30">
        <w:t xml:space="preserve"> be on the </w:t>
      </w:r>
      <w:r>
        <w:t>P</w:t>
      </w:r>
      <w:r w:rsidRPr="00FD5D30">
        <w:t xml:space="preserve">arty seeking relief. In reaching a decision, the arbitrator shall apply the governing substantive law applicable to the claims, causes of action, and defenses asserted by the parties as applicable in the State of North Carolina or under federal law. The arbitrator shall have the power to decide dispositive motions and to award all remedies that could be awarded by a court or administrative agency in accordance with the governing and applicable substantive law. The arbitrator shall render a decision and award within thirty (30) days after the close of the arbitration hearing or at any later time on which the </w:t>
      </w:r>
      <w:r>
        <w:t>P</w:t>
      </w:r>
      <w:r w:rsidRPr="00FD5D30">
        <w:t xml:space="preserve">arties may agree. The decision shall be in writing and signed and dated by the arbitrator and shall contain express legal and factual bases for the decision. Any decision by the arbitrator shall be final and binding, and except in the cases of fraud or gross misconduct by the arbitrator, the decision rendered shall not be appealable. The arbitral proceedings and decision shall be maintained by the </w:t>
      </w:r>
      <w:r>
        <w:t>P</w:t>
      </w:r>
      <w:r w:rsidRPr="00FD5D30">
        <w:t xml:space="preserve">arties and arbitrator as strictly confidential, except as is otherwise required by law, an order from a court of competent jurisdiction, or as is necessary to confirm, vacate, or enforce any arbitral award and for disclosure in confidence to the </w:t>
      </w:r>
      <w:r>
        <w:t>P</w:t>
      </w:r>
      <w:r w:rsidRPr="00FD5D30">
        <w:t xml:space="preserve">arties’ respective attorneys and tax advisors. The arbitrator’s fees and expenses shall be borne </w:t>
      </w:r>
      <w:r>
        <w:t>equally by both Parties</w:t>
      </w:r>
      <w:r w:rsidRPr="00FD5D30">
        <w:t xml:space="preserve">, unless otherwise directed by the arbitrator pursuant to law. All other costs and expenses associated with the arbitration, including without limitation each </w:t>
      </w:r>
      <w:r>
        <w:t>P</w:t>
      </w:r>
      <w:r w:rsidRPr="00FD5D30">
        <w:t xml:space="preserve">arty’s respective attorneys’ fees, shall be borne by the </w:t>
      </w:r>
      <w:r>
        <w:t>P</w:t>
      </w:r>
      <w:r w:rsidRPr="00FD5D30">
        <w:t>arty incurring the expense.</w:t>
      </w:r>
    </w:p>
    <w:p w14:paraId="6081DA82" w14:textId="44E9B1E9" w:rsidR="00D74A3F" w:rsidRPr="00FA02D8" w:rsidRDefault="00D74A3F" w:rsidP="00D74A3F">
      <w:pPr>
        <w:pStyle w:val="NL2"/>
      </w:pPr>
      <w:bookmarkStart w:id="14" w:name="_Ref445112216"/>
      <w:bookmarkEnd w:id="13"/>
      <w:r w:rsidRPr="00FA02D8">
        <w:t xml:space="preserve">A Disclosing Party shall not be subjected to the negotiation and arbitration requirements </w:t>
      </w:r>
      <w:r w:rsidR="00FD5D30">
        <w:t>herein</w:t>
      </w:r>
      <w:r w:rsidRPr="00FA02D8">
        <w:t xml:space="preserve"> in the event of an actual, threated, or alleged breach by the Receiving Party of the Confidential Information obligations under Paragraph </w:t>
      </w:r>
      <w:r w:rsidRPr="00FA02D8">
        <w:fldChar w:fldCharType="begin"/>
      </w:r>
      <w:r w:rsidRPr="00FA02D8">
        <w:instrText xml:space="preserve"> REF _Ref426521019 \r \h </w:instrText>
      </w:r>
      <w:r w:rsidR="00FA02D8">
        <w:instrText xml:space="preserve"> \* MERGEFORMAT </w:instrText>
      </w:r>
      <w:r w:rsidRPr="00FA02D8">
        <w:fldChar w:fldCharType="separate"/>
      </w:r>
      <w:r w:rsidR="00670347">
        <w:t>8</w:t>
      </w:r>
      <w:r w:rsidRPr="00FA02D8">
        <w:fldChar w:fldCharType="end"/>
      </w:r>
      <w:r w:rsidRPr="00FA02D8">
        <w:t>(</w:t>
      </w:r>
      <w:r w:rsidR="00FF4B9F" w:rsidRPr="00FA02D8">
        <w:fldChar w:fldCharType="begin"/>
      </w:r>
      <w:r w:rsidR="00FF4B9F" w:rsidRPr="00FA02D8">
        <w:instrText xml:space="preserve"> REF _Ref426348504 \n \h </w:instrText>
      </w:r>
      <w:r w:rsidR="00FA02D8">
        <w:instrText xml:space="preserve"> \* MERGEFORMAT </w:instrText>
      </w:r>
      <w:r w:rsidR="00FF4B9F" w:rsidRPr="00FA02D8">
        <w:fldChar w:fldCharType="separate"/>
      </w:r>
      <w:r w:rsidR="00670347">
        <w:t>d</w:t>
      </w:r>
      <w:r w:rsidR="00FF4B9F" w:rsidRPr="00FA02D8">
        <w:fldChar w:fldCharType="end"/>
      </w:r>
      <w:r w:rsidRPr="00FA02D8">
        <w:t>) herein. In such event, the Disclosing Party may immediately seek relief in a court proceeding. Any such proceeding must be instituted and maintained in the state courts of North Carolina located in Wake County or the United States District Court for the Eastern District of North Carolina, Raleigh Division. The Parties hereby irrevocably consent to jurisdiction and venue in such courts for this purpose, and the Parties waive objection to the jurisdiction and venue being in such courts.</w:t>
      </w:r>
      <w:bookmarkEnd w:id="14"/>
    </w:p>
    <w:p w14:paraId="70A886EA" w14:textId="7871C37B" w:rsidR="00D74A3F" w:rsidRPr="00FA02D8" w:rsidRDefault="00D74A3F" w:rsidP="00D74A3F">
      <w:pPr>
        <w:pStyle w:val="NL2"/>
      </w:pPr>
      <w:bookmarkStart w:id="15" w:name="_Ref445114719"/>
      <w:r w:rsidRPr="00FA02D8">
        <w:t xml:space="preserve">IEM shall not be subjected to the negotiation and arbitration requirements </w:t>
      </w:r>
      <w:r w:rsidR="00FD5D30">
        <w:t>herein</w:t>
      </w:r>
      <w:r w:rsidRPr="00FA02D8">
        <w:t xml:space="preserve"> in the event of any dispute, claim, question, or disagreement arising out of or relating to Subcontractor’s obligations under Paragraph </w:t>
      </w:r>
      <w:r w:rsidRPr="00FA02D8">
        <w:fldChar w:fldCharType="begin"/>
      </w:r>
      <w:r w:rsidRPr="00FA02D8">
        <w:instrText xml:space="preserve"> REF _Ref426708223 \r \h </w:instrText>
      </w:r>
      <w:r w:rsidR="00FA02D8">
        <w:instrText xml:space="preserve"> \* MERGEFORMAT </w:instrText>
      </w:r>
      <w:r w:rsidRPr="00FA02D8">
        <w:fldChar w:fldCharType="separate"/>
      </w:r>
      <w:r w:rsidR="00670347">
        <w:t>21</w:t>
      </w:r>
      <w:r w:rsidRPr="00FA02D8">
        <w:fldChar w:fldCharType="end"/>
      </w:r>
      <w:r w:rsidRPr="00FA02D8">
        <w:t>(</w:t>
      </w:r>
      <w:r w:rsidR="00FF4B9F" w:rsidRPr="00FA02D8">
        <w:fldChar w:fldCharType="begin"/>
      </w:r>
      <w:r w:rsidR="00FF4B9F" w:rsidRPr="00FA02D8">
        <w:instrText xml:space="preserve"> REF _Ref445356010 \n \h </w:instrText>
      </w:r>
      <w:r w:rsidR="00FA02D8">
        <w:instrText xml:space="preserve"> \* MERGEFORMAT </w:instrText>
      </w:r>
      <w:r w:rsidR="00FF4B9F" w:rsidRPr="00FA02D8">
        <w:fldChar w:fldCharType="separate"/>
      </w:r>
      <w:r w:rsidR="00670347">
        <w:t>c</w:t>
      </w:r>
      <w:r w:rsidR="00FF4B9F" w:rsidRPr="00FA02D8">
        <w:fldChar w:fldCharType="end"/>
      </w:r>
      <w:r w:rsidRPr="00FA02D8">
        <w:t>) herein. In such event, the IEM may immediately seek relief in any court of competent jurisdiction.</w:t>
      </w:r>
      <w:bookmarkEnd w:id="15"/>
    </w:p>
    <w:p w14:paraId="0C4CA91C" w14:textId="77777777" w:rsidR="00087039" w:rsidRPr="00651BBD" w:rsidRDefault="00087039" w:rsidP="00087039">
      <w:pPr>
        <w:pStyle w:val="NL1"/>
      </w:pPr>
      <w:r w:rsidRPr="00651BBD">
        <w:rPr>
          <w:b/>
          <w:u w:val="single"/>
        </w:rPr>
        <w:t>DRAFTING PARTIES.</w:t>
      </w:r>
      <w:r w:rsidRPr="00651BBD">
        <w:t xml:space="preserve"> The Parties have negotiated the provisions of this </w:t>
      </w:r>
      <w:proofErr w:type="gramStart"/>
      <w:r w:rsidRPr="00651BBD">
        <w:t>Subcontract</w:t>
      </w:r>
      <w:proofErr w:type="gramEnd"/>
      <w:r w:rsidRPr="00651BBD">
        <w:t xml:space="preserve"> and this Subcontract shall be deemed to have been drafted by all Parties hereto.</w:t>
      </w:r>
    </w:p>
    <w:p w14:paraId="74005270" w14:textId="752FE9F1" w:rsidR="00501B99" w:rsidRPr="00651BBD" w:rsidRDefault="00501B99" w:rsidP="00501B99">
      <w:pPr>
        <w:pStyle w:val="NL1"/>
      </w:pPr>
      <w:r w:rsidRPr="00651BBD">
        <w:rPr>
          <w:b/>
          <w:u w:val="single"/>
        </w:rPr>
        <w:t>EFFECT OF CLIENT DIRECTION.</w:t>
      </w:r>
      <w:r w:rsidRPr="00651BBD">
        <w:t xml:space="preserve"> Notwithstanding any other provision hereof, any decision or direction of the Client under the Prime Contract that binds IEM shall, upon being communicated to the Subcontractor in writing, bind the Subcontractor to the extent that the decision or direction relates to this Subcontract.</w:t>
      </w:r>
      <w:r w:rsidR="00806E92" w:rsidRPr="00651BBD">
        <w:t xml:space="preserve"> Subcontractor agrees to be bound by the Standard Operating Procedures and/or Policies and Procedures in place during the term of this Agreement, as established by the Client.</w:t>
      </w:r>
    </w:p>
    <w:p w14:paraId="4B678687" w14:textId="77777777" w:rsidR="00087039" w:rsidRPr="00651BBD" w:rsidRDefault="00087039" w:rsidP="00087039">
      <w:pPr>
        <w:pStyle w:val="NL1"/>
      </w:pPr>
      <w:r w:rsidRPr="00651BBD">
        <w:rPr>
          <w:b/>
          <w:u w:val="single"/>
        </w:rPr>
        <w:t>EFFECTS OF TERMINATION.</w:t>
      </w:r>
      <w:r w:rsidRPr="00651BBD">
        <w:t xml:space="preserve"> Upon termination of this Subcontract for any reason, and except as otherwise directed by IEM, the Subcontractor shall: (i) stop all Work under this Subcontract on the date and to the extent specified in the notice of termination; (ii) terminate all orders and subcontracts to the extent </w:t>
      </w:r>
      <w:r w:rsidRPr="00651BBD">
        <w:lastRenderedPageBreak/>
        <w:t xml:space="preserve">that they relate to the performance of any Work terminated by the notice of termination; and (iii) transfer all </w:t>
      </w:r>
      <w:r w:rsidR="00F26DDC" w:rsidRPr="00651BBD">
        <w:t>Deliverables</w:t>
      </w:r>
      <w:r w:rsidRPr="00651BBD">
        <w:t xml:space="preserve"> in progress which </w:t>
      </w:r>
      <w:r w:rsidR="00F26DDC" w:rsidRPr="00651BBD">
        <w:t>are</w:t>
      </w:r>
      <w:r w:rsidRPr="00651BBD">
        <w:t xml:space="preserve"> included in the terminated Work to IEM.</w:t>
      </w:r>
    </w:p>
    <w:p w14:paraId="5DA0BBFD" w14:textId="77777777" w:rsidR="00087039" w:rsidRPr="00651BBD" w:rsidRDefault="00087039" w:rsidP="00B07D70">
      <w:pPr>
        <w:pStyle w:val="NL1"/>
      </w:pPr>
      <w:bookmarkStart w:id="16" w:name="_Ref426322935"/>
      <w:r w:rsidRPr="00651BBD">
        <w:rPr>
          <w:b/>
          <w:u w:val="single"/>
        </w:rPr>
        <w:t>ETHICS AND BUSINESS CONDUCT.</w:t>
      </w:r>
      <w:r w:rsidRPr="00651BBD">
        <w:t xml:space="preserve"> </w:t>
      </w:r>
      <w:bookmarkStart w:id="17" w:name="_Hlk57118519"/>
      <w:r w:rsidRPr="00651BBD">
        <w:t xml:space="preserve">IEM is committed to </w:t>
      </w:r>
      <w:r w:rsidR="00B07D70" w:rsidRPr="00651BBD">
        <w:t xml:space="preserve">conducting its business fairly, impartially, and in an ethical and proper manner. These characteristics make it imperative that IEM employees adhere to a particularly high ethical standard in accordance with IEM’s Code of Ethics and Business Conduct. </w:t>
      </w:r>
      <w:r w:rsidR="00E43020" w:rsidRPr="00651BBD">
        <w:t>The</w:t>
      </w:r>
      <w:r w:rsidR="00B07D70" w:rsidRPr="00651BBD">
        <w:t xml:space="preserve"> Subcontractor will conduct its business fairly, impartially, and in an ethical and proper manner</w:t>
      </w:r>
      <w:r w:rsidR="00E43020" w:rsidRPr="00651BBD">
        <w:t xml:space="preserve"> in accordance with IEM’s Supplier Standards of Conduct (located </w:t>
      </w:r>
      <w:proofErr w:type="gramStart"/>
      <w:r w:rsidR="00E43020" w:rsidRPr="00651BBD">
        <w:t>at https://iem.com/work-with-us), which are incorporated into this Subcontract by reference</w:t>
      </w:r>
      <w:r w:rsidR="00B07D70" w:rsidRPr="00651BBD">
        <w:t>.</w:t>
      </w:r>
      <w:proofErr w:type="gramEnd"/>
      <w:r w:rsidR="00B07D70" w:rsidRPr="00651BBD">
        <w:t xml:space="preserve"> Additionally, IEM strongly encourages that the Subcontractor have proactive and meaningful ethics and compliance programs established within their organization. </w:t>
      </w:r>
      <w:r w:rsidRPr="00651BBD">
        <w:t>The Subcontractor is encouraged to communicate any concerns regarding the ethics and business conduct of IEM to the IEM Confidential Reporting Hotline at (844)</w:t>
      </w:r>
      <w:r w:rsidR="00C143C4" w:rsidRPr="00651BBD">
        <w:t> </w:t>
      </w:r>
      <w:r w:rsidRPr="00651BBD">
        <w:t>280-0005.</w:t>
      </w:r>
      <w:bookmarkEnd w:id="17"/>
    </w:p>
    <w:bookmarkEnd w:id="16"/>
    <w:p w14:paraId="7A58B5AB" w14:textId="77777777" w:rsidR="001C742F" w:rsidRPr="00651BBD" w:rsidRDefault="001C742F" w:rsidP="001C742F">
      <w:pPr>
        <w:pStyle w:val="NL1"/>
      </w:pPr>
      <w:r w:rsidRPr="00651BBD">
        <w:rPr>
          <w:b/>
          <w:u w:val="single"/>
        </w:rPr>
        <w:t>EQUAL EMPLOYMENT OPPORTUNITY/AFFIRMATIVE ACTION OBLIGATIONS.</w:t>
      </w:r>
      <w:r w:rsidRPr="00651BBD">
        <w:t xml:space="preserve"> IEM is an equal opportunity employer and Federal contractor or subcontractor. As applicable, the Parties agree that they shall abide by the requirements of 41 CFR § 60-1.4(a), 41 CFR § 60-300.5(a), 41 CFR § 60-741.5(a), and 29 CFR Part 471 Appendix A to Subpart A with respect to equal employment opportunity and affirmative action program and posting requirements, and that these requirements are incorporated herein by reference. These regulations require that covered contractors and subcontractors ensure nondiscrimination and take affirmative action in employment to employ and advance qualified individuals without regard to race, color, religion, sex, sexual orientation, gender identity, national origin, protected veteran status, or physical or mental disability. These regulations also prohibit covered contractors and subcontractors from taking adverse action against applicants or employees because they have inquired about, discussed, or disclosed their or their coworker’s compensation information in certain situations.</w:t>
      </w:r>
    </w:p>
    <w:p w14:paraId="383E5C61" w14:textId="77777777" w:rsidR="00EB6348" w:rsidRPr="00651BBD" w:rsidRDefault="00EB6348" w:rsidP="00EB6348">
      <w:pPr>
        <w:pStyle w:val="NL1"/>
      </w:pPr>
      <w:r w:rsidRPr="00651BBD">
        <w:rPr>
          <w:b/>
          <w:u w:val="single"/>
        </w:rPr>
        <w:tab/>
      </w:r>
      <w:bookmarkStart w:id="18" w:name="_Ref424561607"/>
      <w:bookmarkStart w:id="19" w:name="_Ref426605902"/>
      <w:bookmarkStart w:id="20" w:name="_Ref426323332"/>
      <w:r w:rsidRPr="00651BBD">
        <w:rPr>
          <w:b/>
          <w:u w:val="single"/>
        </w:rPr>
        <w:t>EXCLUSIVITY.</w:t>
      </w:r>
      <w:r w:rsidRPr="00651BBD">
        <w:t xml:space="preserve"> The Subcontractor agrees that they shall not, in any manner, participate in or undertake efforts that are competitive to this Subcontract, nor shall they compete for or respond to any Solicitation, independently or in conjunction with any Third Party, during the term of this Subcontract. For the purposes of this Subcontract, </w:t>
      </w:r>
      <w:r w:rsidR="00C625E9" w:rsidRPr="00651BBD">
        <w:t>“</w:t>
      </w:r>
      <w:r w:rsidRPr="00651BBD">
        <w:t>Solicitation</w:t>
      </w:r>
      <w:r w:rsidR="00C625E9" w:rsidRPr="00651BBD">
        <w:t>”</w:t>
      </w:r>
      <w:r w:rsidRPr="00651BBD">
        <w:t xml:space="preserve"> is defined as all requests and/or Work emanating from the Prime Contract. The foregoing prohibitions include</w:t>
      </w:r>
      <w:r w:rsidR="00FF36FA" w:rsidRPr="00651BBD">
        <w:t xml:space="preserve"> without limitation</w:t>
      </w:r>
      <w:r w:rsidRPr="00651BBD">
        <w:t xml:space="preserve"> participation in bid, quotation, or proposal efforts or the interchange of technical data with competitors; provided, however, that the foregoing does not limit or restrict the rights of the Parties in offering to sell or selling to others their standard products and services incidental thereto.</w:t>
      </w:r>
    </w:p>
    <w:p w14:paraId="5A71D121" w14:textId="77777777" w:rsidR="005D438D" w:rsidRPr="00651BBD" w:rsidRDefault="005D438D" w:rsidP="005D438D">
      <w:pPr>
        <w:pStyle w:val="NL1"/>
        <w:rPr>
          <w:bCs/>
        </w:rPr>
      </w:pPr>
      <w:r w:rsidRPr="00651BBD">
        <w:rPr>
          <w:b/>
          <w:bCs/>
          <w:u w:val="single"/>
        </w:rPr>
        <w:t>FORCE MAJEURE.</w:t>
      </w:r>
      <w:r w:rsidRPr="00651BBD">
        <w:t xml:space="preserve"> Neither Party nor the Client shall be responsible for any failure to comply with, or for any delay in performance of the terms of this Subcontract, where such failure or delay arises from: (i) acts of God; (ii) acts of the U.S. Government in its sovereign (and not contractual) capacity; (iii) fires; (iv) floods; (v) epidemics; (vi) quarantine restrictions; (vii) strikes; (viii) freight embargoes; (ix) unusually severe weather; (x) shortages of supplies or materials where such </w:t>
      </w:r>
      <w:r w:rsidRPr="00651BBD">
        <w:rPr>
          <w:bCs/>
        </w:rPr>
        <w:t>supplies or materials were unobtainable from an alternate source; (xi) acts of war or terrorism; or (xii) domestic unrest. In all such events where performance is delayed or prevented, the affected Party shall nonetheless exert reasonable and diligent efforts to remove said causes and resume performance hereunder. If failure or delay of performance resulting from a condition of force majeure continues for more than thirty (30) calendar days, or if the Subcontractor is unable to provide, upon request, immediate written assurances that performance shall be tendered within thirty (30) calendar days following initial occurrence of the force majeure condition, then IEM may terminate this Subcontract, in whole or in part, for convenience. However, if: the subcontracted supplies or services were obtainable from another source, and IEM ordered the Subcontractor to purchase these supplies from another source, and the Subcontractor failed to comply reasonably with this order, then IEM may terminate this Subcontract for default.</w:t>
      </w:r>
    </w:p>
    <w:bookmarkEnd w:id="18"/>
    <w:bookmarkEnd w:id="19"/>
    <w:bookmarkEnd w:id="20"/>
    <w:p w14:paraId="5B70B6BA" w14:textId="77777777" w:rsidR="00087039" w:rsidRPr="00651BBD" w:rsidRDefault="00087039" w:rsidP="00087039">
      <w:pPr>
        <w:pStyle w:val="NL1"/>
      </w:pPr>
      <w:r w:rsidRPr="00651BBD">
        <w:rPr>
          <w:b/>
          <w:u w:val="single"/>
        </w:rPr>
        <w:t>HEADINGS.</w:t>
      </w:r>
      <w:r w:rsidRPr="00651BBD">
        <w:t xml:space="preserve"> The headings in this Subcontract are for convenience of reference only and shall not in any way define, limit, or describe the scope or intent of any provisions of this Subcontract.</w:t>
      </w:r>
    </w:p>
    <w:p w14:paraId="0E1EF250" w14:textId="77777777" w:rsidR="002A6F72" w:rsidRPr="00FA02D8" w:rsidRDefault="002A6F72" w:rsidP="003D5BCC">
      <w:pPr>
        <w:pStyle w:val="NL1"/>
        <w:keepNext/>
        <w:rPr>
          <w:b/>
          <w:u w:val="single"/>
        </w:rPr>
      </w:pPr>
      <w:bookmarkStart w:id="21" w:name="_Ref426708223"/>
      <w:r w:rsidRPr="00FA02D8">
        <w:rPr>
          <w:b/>
          <w:u w:val="single"/>
        </w:rPr>
        <w:t>INDEMNIFICATION.</w:t>
      </w:r>
      <w:bookmarkEnd w:id="21"/>
    </w:p>
    <w:p w14:paraId="02104635" w14:textId="56F01224" w:rsidR="0075591A" w:rsidRPr="0075591A" w:rsidRDefault="002A6F72" w:rsidP="0075591A">
      <w:pPr>
        <w:pStyle w:val="NL2"/>
      </w:pPr>
      <w:bookmarkStart w:id="22" w:name="_Ref426708282"/>
      <w:r w:rsidRPr="00FA02D8">
        <w:t xml:space="preserve">The Subcontractor agrees to defend, indemnify, reimburse, pay for, and hold harmless IEM, the </w:t>
      </w:r>
      <w:r w:rsidR="002759E1">
        <w:t>Client</w:t>
      </w:r>
      <w:r w:rsidRPr="00FA02D8">
        <w:t xml:space="preserve">, and their subsidiaries and affiliates, and their respective officers, directors, partners, members, employees, and agents (each, an </w:t>
      </w:r>
      <w:r w:rsidR="00C625E9" w:rsidRPr="00FA02D8">
        <w:t>“</w:t>
      </w:r>
      <w:r w:rsidRPr="00FA02D8">
        <w:t>Indemnified Party</w:t>
      </w:r>
      <w:r w:rsidR="00C625E9" w:rsidRPr="00FA02D8">
        <w:t>”</w:t>
      </w:r>
      <w:r w:rsidRPr="00FA02D8">
        <w:t>) from and against all claims, loss, liability, costs</w:t>
      </w:r>
      <w:r w:rsidR="005179C8">
        <w:t>,</w:t>
      </w:r>
      <w:r w:rsidRPr="00FA02D8">
        <w:t xml:space="preserve"> and expense (including reasonable attorneys’ fees) arising out of or related to: (i) the acts or omissions of the Subcontractor, its employees, officers, directors, agents or its subcontractors; (ii) the material breach of this Subcontract or any representation, warranty, or covenant herein made by the Subcontractor or its employees; (iii) injury or death to Persons, including officers, directors, employees, agents and lower-tier subcontractors of the Subcontractor, or loss of or damage to property, or fines and penalties which may result, in whole or in part, by reason of the buying, selling, distribution, or use of any of the goods or services purchased or provided under this Subcontract except to the extent that such damage is due to the negligence of IEM; (iv) the infringement or violation of any patent, copyright, trademark, service mark, trade secret, or other proprietary interest of any Third Party resulting from IEM’s use, distribution, sale, sublicensing, or possession of the goods (including software and all forms of written materials) or services purchased or provided, as authorized hereunder, or from the use or possession of said goods or services by the </w:t>
      </w:r>
      <w:r w:rsidR="002759E1">
        <w:t>Client</w:t>
      </w:r>
      <w:r w:rsidRPr="00FA02D8">
        <w:t xml:space="preserve">, as authorized hereunder; (v) false claims submitted or caused to be submitted by the Subcontractor, or its subcontractors, under this Subcontract or as a result of a misrepresentation of fact or fraud by the Subcontractor; (vi) violation by the Subcontractor, its employees, officers, directors, agents or its subcontractors, of nondisclosure obligations under Paragraph </w:t>
      </w:r>
      <w:r w:rsidRPr="00FA02D8">
        <w:fldChar w:fldCharType="begin"/>
      </w:r>
      <w:r w:rsidRPr="00FA02D8">
        <w:instrText xml:space="preserve"> REF _Ref426521019 \r \h </w:instrText>
      </w:r>
      <w:r w:rsidR="00FA02D8">
        <w:instrText xml:space="preserve"> \* MERGEFORMAT </w:instrText>
      </w:r>
      <w:r w:rsidRPr="00FA02D8">
        <w:fldChar w:fldCharType="separate"/>
      </w:r>
      <w:r w:rsidR="00670347">
        <w:t>8</w:t>
      </w:r>
      <w:r w:rsidRPr="00FA02D8">
        <w:fldChar w:fldCharType="end"/>
      </w:r>
      <w:r w:rsidRPr="00FA02D8">
        <w:t xml:space="preserve"> of this Subcontract; (vii) </w:t>
      </w:r>
      <w:r w:rsidR="00E85DB8">
        <w:t>[reserved]</w:t>
      </w:r>
      <w:r w:rsidR="0075591A">
        <w:t xml:space="preserve">, or (viii) </w:t>
      </w:r>
      <w:r w:rsidR="0075591A" w:rsidRPr="0075591A">
        <w:t>any and all costs, losses, and expenses sustained by or incurred by any Indemnified Party as a result of any failure (negligent or otherwise) by Subcontractor, its employees, or agents to secure IEM data (including Confidential Information and Personally Identifiable Information) against theft, fraudulent or other inappropriate or unauthorized use, including access to the systems and/or networks containing such information, regardless of whether Subcontractor was aware of such an incident.</w:t>
      </w:r>
    </w:p>
    <w:bookmarkEnd w:id="22"/>
    <w:p w14:paraId="1A29B211" w14:textId="77777777" w:rsidR="005D438D" w:rsidRPr="00FA02D8" w:rsidRDefault="005D438D" w:rsidP="002A6F72">
      <w:pPr>
        <w:pStyle w:val="NL2"/>
      </w:pPr>
      <w:r>
        <w:t xml:space="preserve">The </w:t>
      </w:r>
      <w:r w:rsidRPr="005D438D">
        <w:t xml:space="preserve">Subcontractor shall pay for all materials furnished and work and labor performed for Subcontractor under this Subcontract and shall provide reasonable evidence to </w:t>
      </w:r>
      <w:r>
        <w:t>IEM</w:t>
      </w:r>
      <w:r w:rsidRPr="005D438D">
        <w:t xml:space="preserve"> that all such payments have been made upon </w:t>
      </w:r>
      <w:r>
        <w:t>IEM’s</w:t>
      </w:r>
      <w:r w:rsidRPr="005D438D">
        <w:t xml:space="preserve"> request. </w:t>
      </w:r>
      <w:r>
        <w:t xml:space="preserve">The </w:t>
      </w:r>
      <w:r w:rsidRPr="005D438D">
        <w:t xml:space="preserve">Subcontractor shall defend, indemnify and hold harmless </w:t>
      </w:r>
      <w:r w:rsidR="005179C8">
        <w:t xml:space="preserve">each </w:t>
      </w:r>
      <w:r w:rsidR="005179C8" w:rsidRPr="00FA02D8">
        <w:t>Indemnified Party</w:t>
      </w:r>
      <w:r w:rsidRPr="005D438D">
        <w:t xml:space="preserve"> </w:t>
      </w:r>
      <w:r w:rsidR="005179C8" w:rsidRPr="00FA02D8">
        <w:t>from and against all claims, loss, liability, costs</w:t>
      </w:r>
      <w:r w:rsidR="005179C8">
        <w:t>,</w:t>
      </w:r>
      <w:r w:rsidR="005179C8" w:rsidRPr="00FA02D8">
        <w:t xml:space="preserve"> and expense (including reasonable attorneys’ fees)</w:t>
      </w:r>
      <w:r w:rsidRPr="005D438D">
        <w:t xml:space="preserve"> that may be asserted (other than by Subcontractor) arising out of or related to the Work.</w:t>
      </w:r>
    </w:p>
    <w:p w14:paraId="4CA0F172" w14:textId="77777777" w:rsidR="002A6F72" w:rsidRPr="00FA02D8" w:rsidRDefault="002A6F72" w:rsidP="002A6F72">
      <w:pPr>
        <w:pStyle w:val="NL2"/>
      </w:pPr>
      <w:bookmarkStart w:id="23" w:name="_Ref445356010"/>
      <w:r w:rsidRPr="00FA02D8">
        <w:t>The Subcontractor shall defend and settle at its sole expense all suits, claims, litigation, or actions arising out of the foregoing, provided that the Subcontractor has notice or is given prompt written notice of such suit, claim, litigation, or action and, further, that the Subcontractor shall be given necessary information, reasonable assistance, and the authority to defend such suit, claim, litigation, or action. The Subcontractor shall use counsel reasonably acceptable to IEM in defending any Indemnified Party and the Subcontractor shall not settle, compromise, or discharge any pending or threatened suit, claim, litigation, or action against an Indemnified Party without IEM’s prior written consent.</w:t>
      </w:r>
      <w:bookmarkEnd w:id="23"/>
    </w:p>
    <w:p w14:paraId="555B6FE4" w14:textId="77777777" w:rsidR="002A6F72" w:rsidRPr="00FA02D8" w:rsidRDefault="002A6F72" w:rsidP="002A6F72">
      <w:pPr>
        <w:pStyle w:val="NL2"/>
      </w:pPr>
      <w:r w:rsidRPr="00FA02D8">
        <w:tab/>
      </w:r>
      <w:bookmarkStart w:id="24" w:name="_Ref426708225"/>
      <w:r w:rsidRPr="00FA02D8">
        <w:t xml:space="preserve">If any of the goods or services provided by the Subcontractor hereunder, including without limitation software and all forms of written materials, become the subject of a claim of infringement or violation of a Third Party’s intellectual property, privacy and/or proprietary rights, the Subcontractor shall, at its </w:t>
      </w:r>
      <w:r w:rsidRPr="00FA02D8">
        <w:lastRenderedPageBreak/>
        <w:t>own expense, use its best efforts to: (i) procure for IEM the right to continue use and, if authorized under this Subcontract, distribution of the infringing goods or services; (ii) modify the goods or services to make them non-infringing; or (iii) replace the infringing goods or services with equivalent, non-infringing counterparts. If none of the foregoing actions can be successfully implemented, then the Subcontractor shall refund to IEM all monies paid the Subcontractor for the infringing goods and services.</w:t>
      </w:r>
      <w:bookmarkEnd w:id="24"/>
    </w:p>
    <w:p w14:paraId="2FE050A0" w14:textId="74374336" w:rsidR="002A6F72" w:rsidRPr="00FA02D8" w:rsidRDefault="002A6F72" w:rsidP="002A6F72">
      <w:pPr>
        <w:pStyle w:val="NL2"/>
      </w:pPr>
      <w:r w:rsidRPr="00FA02D8">
        <w:t xml:space="preserve">Notwithstanding anything herein to the contrary, if IEM is enjoined or otherwise prohibited from providing the materials to its </w:t>
      </w:r>
      <w:r w:rsidR="002759E1">
        <w:t>Client</w:t>
      </w:r>
      <w:r w:rsidRPr="00FA02D8">
        <w:t xml:space="preserve"> under the Prime Contract for reasons related to those stated in Paragraph </w:t>
      </w:r>
      <w:r w:rsidRPr="00FA02D8">
        <w:fldChar w:fldCharType="begin"/>
      </w:r>
      <w:r w:rsidRPr="00FA02D8">
        <w:instrText xml:space="preserve"> REF _Ref426708223 \r \h </w:instrText>
      </w:r>
      <w:r w:rsidR="00FA02D8">
        <w:instrText xml:space="preserve"> \* MERGEFORMAT </w:instrText>
      </w:r>
      <w:r w:rsidRPr="00FA02D8">
        <w:fldChar w:fldCharType="separate"/>
      </w:r>
      <w:r w:rsidR="00670347">
        <w:t>21</w:t>
      </w:r>
      <w:r w:rsidRPr="00FA02D8">
        <w:fldChar w:fldCharType="end"/>
      </w:r>
      <w:r w:rsidRPr="00FA02D8">
        <w:t>(</w:t>
      </w:r>
      <w:r w:rsidRPr="00FA02D8">
        <w:fldChar w:fldCharType="begin"/>
      </w:r>
      <w:r w:rsidRPr="00FA02D8">
        <w:instrText xml:space="preserve"> REF _Ref426708282 \r \h </w:instrText>
      </w:r>
      <w:r w:rsidR="00FA02D8">
        <w:instrText xml:space="preserve"> \* MERGEFORMAT </w:instrText>
      </w:r>
      <w:r w:rsidRPr="00FA02D8">
        <w:fldChar w:fldCharType="separate"/>
      </w:r>
      <w:r w:rsidR="00670347">
        <w:t>a</w:t>
      </w:r>
      <w:r w:rsidRPr="00FA02D8">
        <w:fldChar w:fldCharType="end"/>
      </w:r>
      <w:r w:rsidRPr="00FA02D8">
        <w:t xml:space="preserve">)(iv) of this Subcontract, then the Subcontractor shall proceed to pursue the remedial steps set forth in Paragraph </w:t>
      </w:r>
      <w:r w:rsidRPr="00FA02D8">
        <w:fldChar w:fldCharType="begin"/>
      </w:r>
      <w:r w:rsidRPr="00FA02D8">
        <w:instrText xml:space="preserve"> REF _Ref426708223 \r \h </w:instrText>
      </w:r>
      <w:r w:rsidR="00FA02D8">
        <w:instrText xml:space="preserve"> \* MERGEFORMAT </w:instrText>
      </w:r>
      <w:r w:rsidRPr="00FA02D8">
        <w:fldChar w:fldCharType="separate"/>
      </w:r>
      <w:r w:rsidR="00670347">
        <w:t>21</w:t>
      </w:r>
      <w:r w:rsidRPr="00FA02D8">
        <w:fldChar w:fldCharType="end"/>
      </w:r>
      <w:r w:rsidRPr="00FA02D8">
        <w:t>(</w:t>
      </w:r>
      <w:r w:rsidRPr="00FA02D8">
        <w:fldChar w:fldCharType="begin"/>
      </w:r>
      <w:r w:rsidRPr="00FA02D8">
        <w:instrText xml:space="preserve"> REF _Ref426708225 \r \h </w:instrText>
      </w:r>
      <w:r w:rsidR="00FA02D8">
        <w:instrText xml:space="preserve"> \* MERGEFORMAT </w:instrText>
      </w:r>
      <w:r w:rsidRPr="00FA02D8">
        <w:fldChar w:fldCharType="separate"/>
      </w:r>
      <w:r w:rsidR="00670347">
        <w:t>d</w:t>
      </w:r>
      <w:r w:rsidRPr="00FA02D8">
        <w:fldChar w:fldCharType="end"/>
      </w:r>
      <w:r w:rsidRPr="00FA02D8">
        <w:t>) of this Subcontract in the order described, only pursuing the step next in order after best efforts are expended in the prior step.</w:t>
      </w:r>
    </w:p>
    <w:p w14:paraId="4B81D8F3" w14:textId="77777777" w:rsidR="00CC0C23" w:rsidRPr="00651BBD" w:rsidRDefault="004B6EF4" w:rsidP="004B6EF4">
      <w:pPr>
        <w:pStyle w:val="NL1"/>
      </w:pPr>
      <w:r w:rsidRPr="00651BBD">
        <w:rPr>
          <w:b/>
          <w:u w:val="single"/>
        </w:rPr>
        <w:t>INDEPENDENT CONTRACTOR.</w:t>
      </w:r>
      <w:r w:rsidRPr="00651BBD">
        <w:t xml:space="preserve"> The Subcontractor is an independent contractor in all respects </w:t>
      </w:r>
      <w:proofErr w:type="gramStart"/>
      <w:r w:rsidRPr="00651BBD">
        <w:t>with regard to</w:t>
      </w:r>
      <w:proofErr w:type="gramEnd"/>
      <w:r w:rsidRPr="00651BBD">
        <w:t xml:space="preserve"> this Subcontract. Nothing contained in this Subcontract shall be deemed or construed to create a partnership, joint venture, agency, or other relationship with IEM other than that of contractor and customer. </w:t>
      </w:r>
      <w:r w:rsidR="00CC0C23" w:rsidRPr="00651BBD">
        <w:t xml:space="preserve">Subcontractor shall: (i) comply with all laws, codes, regulations, and ordinances in effect where the Work is to be performed; (ii) pay all costs and expenses in connection with such compliance; (iii) pay all fees and taxes (including sales transaction and use taxes, if applicable) and also pay all taxes imposed by any law for any employment insurance, pensions, retirement funds, or any similar purpose; and (iv) furnish all necessary reports and information to the appropriate federal, state, county/parish, and municipal agencies, with respect to all of the foregoing. The Subcontractor’s personnel performing work under this Subcontract shall </w:t>
      </w:r>
      <w:proofErr w:type="gramStart"/>
      <w:r w:rsidR="00CC0C23" w:rsidRPr="00651BBD">
        <w:t>not for any purpose</w:t>
      </w:r>
      <w:proofErr w:type="gramEnd"/>
      <w:r w:rsidR="00CC0C23" w:rsidRPr="00651BBD">
        <w:t xml:space="preserve"> be considered employees or agents of IEM nor </w:t>
      </w:r>
      <w:proofErr w:type="gramStart"/>
      <w:r w:rsidR="00CC0C23" w:rsidRPr="00651BBD">
        <w:t>does</w:t>
      </w:r>
      <w:proofErr w:type="gramEnd"/>
      <w:r w:rsidR="00CC0C23" w:rsidRPr="00651BBD">
        <w:t xml:space="preserve"> the Subcontractor or the Subcontractor’s personnel have any rights under any benefit plans of IEM.</w:t>
      </w:r>
    </w:p>
    <w:p w14:paraId="4F6CBF6A" w14:textId="77777777" w:rsidR="00EB6348" w:rsidRPr="00FA02D8" w:rsidRDefault="00EB6348" w:rsidP="00EB6348">
      <w:pPr>
        <w:pStyle w:val="NL1"/>
      </w:pPr>
      <w:r w:rsidRPr="00FA02D8">
        <w:rPr>
          <w:b/>
          <w:u w:val="single"/>
        </w:rPr>
        <w:t>IN-PROCESS TECHNICAL REVIEW.</w:t>
      </w:r>
      <w:r w:rsidRPr="00FA02D8">
        <w:t xml:space="preserve"> The Subcontractor’s performance of the Work shall be subject to in-process technical review by the IEM Technical Representative or such other Person(s) as may be designated in writing by IEM, provided such actions are not unreasonable and do not interfere with the progress of the Work.</w:t>
      </w:r>
    </w:p>
    <w:p w14:paraId="19F816E2" w14:textId="77777777" w:rsidR="005D438D" w:rsidRDefault="00087039" w:rsidP="00EB6348">
      <w:pPr>
        <w:pStyle w:val="NL1"/>
      </w:pPr>
      <w:r w:rsidRPr="00FA02D8">
        <w:rPr>
          <w:b/>
          <w:u w:val="single"/>
        </w:rPr>
        <w:t>INSPECTION AND ACCEPTANCE OF WORK.</w:t>
      </w:r>
    </w:p>
    <w:p w14:paraId="5D92999E" w14:textId="60220E63" w:rsidR="00087039" w:rsidRDefault="00087039" w:rsidP="005D438D">
      <w:pPr>
        <w:pStyle w:val="NL2"/>
      </w:pPr>
      <w:r w:rsidRPr="00FA02D8">
        <w:t>IEM’s acceptance of the Work shall be deemed to have occurred upon successful completion of testing and acceptance of the same by the Client. In all other instances, IEM’s acceptance of the Work shall be deemed to have occurred upon successful completion of inspection and testing by the IEM Technical Representative</w:t>
      </w:r>
      <w:r w:rsidR="006E699C" w:rsidRPr="00FA02D8">
        <w:t xml:space="preserve"> set forth herein</w:t>
      </w:r>
      <w:r w:rsidRPr="00FA02D8">
        <w:t xml:space="preserve">. Inspection shall be made in accordance with the requirements of </w:t>
      </w:r>
      <w:r w:rsidR="00CE3A4B" w:rsidRPr="00FA02D8">
        <w:t>the Statement of Work</w:t>
      </w:r>
      <w:r w:rsidRPr="00FA02D8">
        <w:t xml:space="preserve"> and specifications contained in all documentation accompanying any articles furnished. The IEM Technical Representative </w:t>
      </w:r>
      <w:r w:rsidR="006E699C" w:rsidRPr="00FA02D8">
        <w:t xml:space="preserve">set forth herein </w:t>
      </w:r>
      <w:r w:rsidRPr="00FA02D8">
        <w:t>may perform any tests necessary to demonstrate compliance and the Subcontractor shall facilitate performance of such tests.</w:t>
      </w:r>
      <w:r w:rsidR="00EB6348" w:rsidRPr="00FA02D8">
        <w:t xml:space="preserve"> </w:t>
      </w:r>
    </w:p>
    <w:p w14:paraId="5C1C211B" w14:textId="77777777" w:rsidR="005D438D" w:rsidRDefault="005D438D" w:rsidP="005D438D">
      <w:pPr>
        <w:pStyle w:val="NL2"/>
      </w:pPr>
      <w:r>
        <w:t>It is an essential requirement of this Subcontract that the Subcontractor shall only be due payment for Work items approved and paid by the Client to IEM on the Subcontractor’s behalf. Any Work items or payments denied or cut by the Client will be denied and cut by IEM to the Subcontractor, whether such denial or cutting by the Client occurs before or after IEM’s payment to the Subcontract for the denied or cut items.</w:t>
      </w:r>
    </w:p>
    <w:p w14:paraId="3E2EF96D" w14:textId="77777777" w:rsidR="005D438D" w:rsidRDefault="005D438D" w:rsidP="005D438D">
      <w:pPr>
        <w:pStyle w:val="NL2"/>
      </w:pPr>
      <w:r>
        <w:t xml:space="preserve">Only payment for Work items paid by the Client to IEM will be paid by IEM to the Subcontractor, subject to all other provisions of the Subcontract. If a future audit, review, or other action by the Client results in a demand for IEM to remit monies back to the Client that IEM has paid to the Subcontractor, </w:t>
      </w:r>
      <w:bookmarkStart w:id="25" w:name="OLE_LINK52"/>
      <w:r>
        <w:t>Subcontractor shall, within fifteen (15) calendar days of written notice, remit such monies back to IEM.</w:t>
      </w:r>
      <w:bookmarkEnd w:id="25"/>
    </w:p>
    <w:p w14:paraId="2B23A4AA" w14:textId="51A7D3B6" w:rsidR="00A2710C" w:rsidRPr="00FA02D8" w:rsidRDefault="00A2710C" w:rsidP="008A770B">
      <w:pPr>
        <w:pStyle w:val="NL1"/>
        <w:keepNext/>
        <w:rPr>
          <w:b/>
          <w:u w:val="single"/>
        </w:rPr>
      </w:pPr>
      <w:bookmarkStart w:id="26" w:name="_Ref424648031"/>
      <w:r w:rsidRPr="00FA02D8">
        <w:rPr>
          <w:b/>
          <w:u w:val="single"/>
        </w:rPr>
        <w:t>INSURANCE</w:t>
      </w:r>
      <w:r w:rsidR="00796A2B">
        <w:rPr>
          <w:b/>
          <w:u w:val="single"/>
        </w:rPr>
        <w:t xml:space="preserve"> AND BONDS</w:t>
      </w:r>
      <w:r w:rsidRPr="00FA02D8">
        <w:rPr>
          <w:b/>
          <w:u w:val="single"/>
        </w:rPr>
        <w:t>.</w:t>
      </w:r>
      <w:bookmarkEnd w:id="26"/>
    </w:p>
    <w:p w14:paraId="1170CDF9" w14:textId="1BDDE2D4" w:rsidR="004B6EF4" w:rsidRPr="00651BBD" w:rsidRDefault="004B6EF4" w:rsidP="004B6EF4">
      <w:pPr>
        <w:pStyle w:val="NL2"/>
      </w:pPr>
      <w:bookmarkStart w:id="27" w:name="_Hlk533750849"/>
      <w:r>
        <w:t>Without prejudice to the Subcontractor’s liability to indemnify IEM as stated in any provision of this Subcontract, a</w:t>
      </w:r>
      <w:r w:rsidRPr="00FA02D8">
        <w:t>t all times during the term of this Subcontract, the Subcontractor shall procure and maintain at its sole cost and expense and</w:t>
      </w:r>
      <w:r>
        <w:t xml:space="preserve"> ensure that any of its subcontractors used in connection with this Subcontract procure and maintain, </w:t>
      </w:r>
      <w:r w:rsidRPr="00FA02D8">
        <w:t xml:space="preserve">the insurance coverage set forth herein. All policies, endorsements, certificates, and/or binders shall be subject to approval by IEM as to form and content. These requirements are subject to amendment or waiver only if approved in writing by IEM. A lapse in any required insurance coverage during the term of this Subcontract shall be a material breach of this Subcontract, which shall entitle IEM to </w:t>
      </w:r>
      <w:r w:rsidRPr="00651BBD">
        <w:t xml:space="preserve">terminate this Subcontract for default, pursuant to Paragraph </w:t>
      </w:r>
      <w:r w:rsidRPr="00651BBD">
        <w:fldChar w:fldCharType="begin"/>
      </w:r>
      <w:r w:rsidRPr="00651BBD">
        <w:instrText xml:space="preserve"> REF _Ref426603543 \r \h  \* MERGEFORMAT </w:instrText>
      </w:r>
      <w:r w:rsidRPr="00651BBD">
        <w:fldChar w:fldCharType="separate"/>
      </w:r>
      <w:r w:rsidR="00670347">
        <w:t>55</w:t>
      </w:r>
      <w:r w:rsidRPr="00651BBD">
        <w:fldChar w:fldCharType="end"/>
      </w:r>
      <w:r w:rsidRPr="00651BBD">
        <w:t xml:space="preserve"> of this Subcontract.</w:t>
      </w:r>
    </w:p>
    <w:p w14:paraId="2F9A967C" w14:textId="7BD9E67B" w:rsidR="004B6EF4" w:rsidRPr="00651BBD" w:rsidRDefault="004B6EF4" w:rsidP="004B6EF4">
      <w:pPr>
        <w:pStyle w:val="NL2"/>
        <w:keepNext/>
      </w:pPr>
      <w:r w:rsidRPr="00651BBD">
        <w:t>The Subcontractor shall maintain coverage which shall be at least a</w:t>
      </w:r>
      <w:r w:rsidR="00AB0827" w:rsidRPr="00651BBD">
        <w:t>s</w:t>
      </w:r>
      <w:r w:rsidRPr="00651BBD">
        <w:t xml:space="preserve"> broad as:</w:t>
      </w:r>
    </w:p>
    <w:p w14:paraId="588BE265" w14:textId="7851F39B" w:rsidR="004B6EF4" w:rsidRPr="00651BBD" w:rsidRDefault="004B6EF4" w:rsidP="004B6EF4">
      <w:pPr>
        <w:pStyle w:val="NL3"/>
      </w:pPr>
      <w:r w:rsidRPr="00651BBD">
        <w:rPr>
          <w:u w:val="single"/>
        </w:rPr>
        <w:t>Workers’ Compensation and Employer’s Liability.</w:t>
      </w:r>
      <w:r w:rsidRPr="00651BBD">
        <w:t xml:space="preserve"> Insurance in accordance with applicable statutory obligations imposed by laws of any jurisdiction in which the work is to be performed. Employer’s liability insurance with a </w:t>
      </w:r>
      <w:proofErr w:type="gramStart"/>
      <w:r w:rsidRPr="00651BBD">
        <w:t>limit</w:t>
      </w:r>
      <w:proofErr w:type="gramEnd"/>
      <w:r w:rsidRPr="00651BBD">
        <w:t xml:space="preserve"> not less than one million dollars ($1,000,000) per accident for bodily injury or disease shall also be maintained.</w:t>
      </w:r>
    </w:p>
    <w:p w14:paraId="0979243F" w14:textId="3952CEEE" w:rsidR="004B6EF4" w:rsidRPr="00651BBD" w:rsidRDefault="004B6EF4" w:rsidP="004B6EF4">
      <w:pPr>
        <w:pStyle w:val="NL3"/>
      </w:pPr>
      <w:r w:rsidRPr="00651BBD">
        <w:rPr>
          <w:u w:val="single"/>
        </w:rPr>
        <w:t>Commercial General Liability.</w:t>
      </w:r>
      <w:r w:rsidRPr="00651BBD">
        <w:t xml:space="preserve"> Insurance covering commercial general liability on an occurrence basis, including the following coverages: operations; premises; products; completed operations; personal and advertising injury (including death); contractual; and broad form property damage (including completed operations) </w:t>
      </w:r>
      <w:bookmarkStart w:id="28" w:name="OLE_LINK6"/>
      <w:r w:rsidRPr="00651BBD">
        <w:t xml:space="preserve">with limits not less than one million dollars ($1,000,000) per occurrence and </w:t>
      </w:r>
      <w:r w:rsidR="00812D45" w:rsidRPr="00651BBD">
        <w:t>three</w:t>
      </w:r>
      <w:r w:rsidRPr="00651BBD">
        <w:t xml:space="preserve"> million dollars ($</w:t>
      </w:r>
      <w:r w:rsidR="00812D45" w:rsidRPr="00651BBD">
        <w:t>3</w:t>
      </w:r>
      <w:r w:rsidRPr="00651BBD">
        <w:t>,000,000) in the aggregate.</w:t>
      </w:r>
      <w:bookmarkEnd w:id="28"/>
    </w:p>
    <w:p w14:paraId="0770396A" w14:textId="77777777" w:rsidR="004B6EF4" w:rsidRPr="00651BBD" w:rsidRDefault="004B6EF4" w:rsidP="004B6EF4">
      <w:pPr>
        <w:pStyle w:val="NL3"/>
      </w:pPr>
      <w:r w:rsidRPr="00651BBD">
        <w:rPr>
          <w:u w:val="single"/>
        </w:rPr>
        <w:t>Automobile Liability.</w:t>
      </w:r>
      <w:r w:rsidRPr="00651BBD">
        <w:t xml:space="preserve"> Insurance covering automobile liability with a limit not less than one million dollars ($1,000,000) per accident combined single limit for bodily injury and property damage, extending to all owned, hired, and non-owned automobiles.</w:t>
      </w:r>
    </w:p>
    <w:p w14:paraId="775757A5" w14:textId="56C8C153" w:rsidR="004B6EF4" w:rsidRPr="00651BBD" w:rsidRDefault="004B6EF4" w:rsidP="004B6EF4">
      <w:pPr>
        <w:pStyle w:val="NL3"/>
      </w:pPr>
      <w:r w:rsidRPr="00651BBD">
        <w:rPr>
          <w:u w:val="single"/>
        </w:rPr>
        <w:t>Professional Liability/Technology Errors and Omissions.</w:t>
      </w:r>
      <w:r w:rsidRPr="00651BBD">
        <w:t xml:space="preserve"> Insurance covering liabilities, punitive damages, and claim expenses arising from errors, omissions, or negligent acts in rendering or failing to render professional services, computer services, or information technology services, and in the provisioning of products in the performance of this Subcontract, including the failure of products to perform the intended function or serve the intended purposes, with limits not less than one million dollars ($1,000,000) per occurrence and </w:t>
      </w:r>
      <w:r w:rsidR="00796A2B" w:rsidRPr="00651BBD">
        <w:t>one</w:t>
      </w:r>
      <w:r w:rsidRPr="00651BBD">
        <w:t xml:space="preserve"> million dollars ($</w:t>
      </w:r>
      <w:r w:rsidR="00796A2B" w:rsidRPr="00651BBD">
        <w:t>1</w:t>
      </w:r>
      <w:r w:rsidRPr="00651BBD">
        <w:t>,000,000) in the aggregate. Services to be insured include without limitation: systems analysis; systems programming; data processing; systems integration; outsourcing, including outsourcing development and design; system design, consulting, development, and modification; training services relating to computer software or hardware; management, repair, and maintenance of computer products, networks, and systems; marketing, selling, servicing, distributing, installing, and maintaining computer hardware or software; data entry, modification, verification, maintenance, storage, retrieval, or preparation of data output; and any other technology-related services provided by the Subcontractor.</w:t>
      </w:r>
    </w:p>
    <w:p w14:paraId="6CCA415C" w14:textId="77777777" w:rsidR="004B6EF4" w:rsidRPr="00651BBD" w:rsidRDefault="004B6EF4" w:rsidP="004B6EF4">
      <w:pPr>
        <w:pStyle w:val="NL3"/>
      </w:pPr>
      <w:r w:rsidRPr="00651BBD">
        <w:rPr>
          <w:u w:val="single"/>
        </w:rPr>
        <w:lastRenderedPageBreak/>
        <w:t>Umbrella (Excess) Liability.</w:t>
      </w:r>
      <w:r w:rsidRPr="00651BBD">
        <w:t xml:space="preserve"> Insurance covering umbrella (excess) liability that shall follow form on concurrent terms with and provide coverage with limits not less than two million dollars ($2,000,000) per occurrence and two million dollars ($2,000,000) in the aggregate, </w:t>
      </w:r>
      <w:proofErr w:type="gramStart"/>
      <w:r w:rsidRPr="00651BBD">
        <w:t>in excess of</w:t>
      </w:r>
      <w:proofErr w:type="gramEnd"/>
      <w:r w:rsidRPr="00651BBD">
        <w:t xml:space="preserve"> all other policies described herein.</w:t>
      </w:r>
    </w:p>
    <w:p w14:paraId="0B16C903" w14:textId="6A3630DA" w:rsidR="00796A2B" w:rsidRPr="00651BBD" w:rsidRDefault="00796A2B" w:rsidP="00796A2B">
      <w:pPr>
        <w:pStyle w:val="NL3"/>
      </w:pPr>
      <w:r w:rsidRPr="00651BBD">
        <w:t xml:space="preserve">Pollution Liability. Insurance covering pollution liability with </w:t>
      </w:r>
      <w:proofErr w:type="gramStart"/>
      <w:r w:rsidRPr="00651BBD">
        <w:t>limits</w:t>
      </w:r>
      <w:proofErr w:type="gramEnd"/>
      <w:r w:rsidRPr="00651BBD">
        <w:t xml:space="preserve"> not less than one million dollars ($1,000,000) per occurrence and </w:t>
      </w:r>
      <w:r w:rsidR="0075591A" w:rsidRPr="00651BBD">
        <w:t>one</w:t>
      </w:r>
      <w:r w:rsidRPr="00651BBD">
        <w:t xml:space="preserve"> million dollars ($</w:t>
      </w:r>
      <w:r w:rsidR="0075591A" w:rsidRPr="00651BBD">
        <w:t>1</w:t>
      </w:r>
      <w:r w:rsidRPr="00651BBD">
        <w:t>,000,000) in the aggregate.</w:t>
      </w:r>
    </w:p>
    <w:p w14:paraId="52D9EE73" w14:textId="2DB4C5D8" w:rsidR="00796A2B" w:rsidRPr="00651BBD" w:rsidRDefault="00796A2B" w:rsidP="00796A2B">
      <w:pPr>
        <w:pStyle w:val="NL3"/>
      </w:pPr>
      <w:r w:rsidRPr="00651BBD">
        <w:rPr>
          <w:u w:val="single"/>
        </w:rPr>
        <w:t>Bonding/Builder’s Risk Insurance.</w:t>
      </w:r>
      <w:r w:rsidRPr="00651BBD">
        <w:t xml:space="preserve"> The Subcontractor shall maintain Builder’s Risk Insurance (fire and extended coverage) on all work in place and/or materials stored at the building site(s), including foundations and building equipment, with combined single limits of liability no less than one million dollars ($1,000,000) per occurrence. Policies shall </w:t>
      </w:r>
      <w:proofErr w:type="gramStart"/>
      <w:r w:rsidRPr="00651BBD">
        <w:t>furnish coverage at all times</w:t>
      </w:r>
      <w:proofErr w:type="gramEnd"/>
      <w:r w:rsidRPr="00651BBD">
        <w:t xml:space="preserve"> for the full cash value of all completed construction, previously existing structures, as well as materials in place and/or stored at the site(s), </w:t>
      </w:r>
      <w:proofErr w:type="gramStart"/>
      <w:r w:rsidRPr="00651BBD">
        <w:t>whether or not</w:t>
      </w:r>
      <w:proofErr w:type="gramEnd"/>
      <w:r w:rsidRPr="00651BBD">
        <w:t xml:space="preserve"> partial payment has been made. The Subcontractor may terminate this insurance on buildings as of the date taken over for occupancy by the homeowner.</w:t>
      </w:r>
    </w:p>
    <w:p w14:paraId="5F9BBC23" w14:textId="7A5C7672" w:rsidR="00796A2B" w:rsidRPr="00651BBD" w:rsidRDefault="00796A2B" w:rsidP="00796A2B">
      <w:pPr>
        <w:pStyle w:val="NL2"/>
      </w:pPr>
      <w:r w:rsidRPr="00651BBD">
        <w:t>Subcontractor shall secure and provide proof of performance and payment bonds in an amount equal to the value of the active construction projects issued under the awarded contract. In no event shall the bond requirement be for less than one hundred percent (100%) of a Contractor’s amount under contract at any given time. All bonds must be issued by a bonding agent with at least an “A” rating, and the bonding companies must be listed in the Department of the Treasury's Listing of Certified Companies.</w:t>
      </w:r>
    </w:p>
    <w:p w14:paraId="288E64BD" w14:textId="77777777" w:rsidR="00A2710C" w:rsidRPr="00FA02D8" w:rsidRDefault="00A2710C" w:rsidP="00132589">
      <w:pPr>
        <w:pStyle w:val="NL2"/>
      </w:pPr>
      <w:r w:rsidRPr="00FA02D8">
        <w:t>If the Subcontractor maintains higher limits than the minimums provided herein, IEM requires and shall be entitled to coverage for the higher limits maintained by the Subcontractor.</w:t>
      </w:r>
    </w:p>
    <w:p w14:paraId="79BB618D" w14:textId="77777777" w:rsidR="00A2710C" w:rsidRPr="00FA02D8" w:rsidRDefault="00D83D9E" w:rsidP="008A770B">
      <w:pPr>
        <w:pStyle w:val="NL2"/>
        <w:keepNext/>
      </w:pPr>
      <w:r w:rsidRPr="00FA02D8">
        <w:t xml:space="preserve">All </w:t>
      </w:r>
      <w:r w:rsidR="00A2710C" w:rsidRPr="00FA02D8">
        <w:t xml:space="preserve">insurance policies </w:t>
      </w:r>
      <w:r w:rsidRPr="00FA02D8">
        <w:t>required herein must</w:t>
      </w:r>
      <w:r w:rsidR="00A2710C" w:rsidRPr="00FA02D8">
        <w:t xml:space="preserve"> contain, or be endorsed to contain, the following provisions:</w:t>
      </w:r>
    </w:p>
    <w:p w14:paraId="249A5596" w14:textId="77777777" w:rsidR="001D2AD1" w:rsidRDefault="001D2AD1" w:rsidP="006D7EC9">
      <w:pPr>
        <w:pStyle w:val="NL3"/>
      </w:pPr>
      <w:r>
        <w:t xml:space="preserve">The Certificate Holder shall </w:t>
      </w:r>
      <w:proofErr w:type="gramStart"/>
      <w:r>
        <w:t>be:</w:t>
      </w:r>
      <w:proofErr w:type="gramEnd"/>
      <w:r>
        <w:t xml:space="preserve"> </w:t>
      </w:r>
      <w:r w:rsidR="00B601AD">
        <w:t>IEM International</w:t>
      </w:r>
      <w:r>
        <w:t xml:space="preserve">, Inc. (IEM), </w:t>
      </w:r>
      <w:r w:rsidR="002B41AF" w:rsidRPr="002B41AF">
        <w:t>5420 Wade Park Boulevard, Suite 140, Raleigh, NC 27607-4188</w:t>
      </w:r>
      <w:r>
        <w:t>.</w:t>
      </w:r>
    </w:p>
    <w:p w14:paraId="4FD21C9B" w14:textId="77777777" w:rsidR="00A2710C" w:rsidRPr="00FA02D8" w:rsidRDefault="00D83D9E" w:rsidP="006D7EC9">
      <w:pPr>
        <w:pStyle w:val="NL3"/>
      </w:pPr>
      <w:r w:rsidRPr="00FA02D8">
        <w:t>IEM</w:t>
      </w:r>
      <w:r w:rsidR="00A2710C" w:rsidRPr="00FA02D8">
        <w:t xml:space="preserve">, its </w:t>
      </w:r>
      <w:r w:rsidRPr="00FA02D8">
        <w:t>officers, directors, partners, members, employees, and agents</w:t>
      </w:r>
      <w:r w:rsidR="00A2710C" w:rsidRPr="00FA02D8">
        <w:t xml:space="preserve"> are to be covered as additional insureds</w:t>
      </w:r>
      <w:r w:rsidR="006D7EC9">
        <w:t xml:space="preserve"> for all policies herein except </w:t>
      </w:r>
      <w:r w:rsidR="006D7EC9" w:rsidRPr="006D7EC9">
        <w:t>Workers</w:t>
      </w:r>
      <w:r w:rsidR="006D7EC9">
        <w:t>’</w:t>
      </w:r>
      <w:r w:rsidR="006D7EC9" w:rsidRPr="006D7EC9">
        <w:t xml:space="preserve"> Compensation, Employer’s Lability, and Professional Liability (Errors and Omissions)</w:t>
      </w:r>
      <w:r w:rsidRPr="00FA02D8">
        <w:t>.</w:t>
      </w:r>
    </w:p>
    <w:bookmarkEnd w:id="27"/>
    <w:p w14:paraId="4AA03A3A" w14:textId="77777777" w:rsidR="00A2710C" w:rsidRPr="00FA02D8" w:rsidRDefault="00A2710C" w:rsidP="00A2710C">
      <w:pPr>
        <w:pStyle w:val="NL3"/>
      </w:pPr>
      <w:r w:rsidRPr="00FA02D8">
        <w:t xml:space="preserve">For any claims related to this </w:t>
      </w:r>
      <w:r w:rsidR="00D83D9E" w:rsidRPr="00FA02D8">
        <w:t>Subcontract</w:t>
      </w:r>
      <w:r w:rsidRPr="00FA02D8">
        <w:t xml:space="preserve">, the </w:t>
      </w:r>
      <w:r w:rsidR="00D83D9E" w:rsidRPr="00FA02D8">
        <w:t>Subcontractor’s</w:t>
      </w:r>
      <w:r w:rsidRPr="00FA02D8">
        <w:t xml:space="preserve"> insurance coverage shall be primary </w:t>
      </w:r>
      <w:r w:rsidR="00D83D9E" w:rsidRPr="00FA02D8">
        <w:t>insurance as respects IEM</w:t>
      </w:r>
      <w:r w:rsidRPr="00FA02D8">
        <w:t xml:space="preserve">, </w:t>
      </w:r>
      <w:r w:rsidR="00D83D9E" w:rsidRPr="00FA02D8">
        <w:t>its officers, directors, partners, members, employees, and agents</w:t>
      </w:r>
      <w:r w:rsidRPr="00FA02D8">
        <w:t>. Any insurance or self-insurance maintaine</w:t>
      </w:r>
      <w:r w:rsidR="00D83D9E" w:rsidRPr="00FA02D8">
        <w:t>d by IEM</w:t>
      </w:r>
      <w:r w:rsidRPr="00FA02D8">
        <w:t xml:space="preserve">, </w:t>
      </w:r>
      <w:r w:rsidR="00D83D9E" w:rsidRPr="00FA02D8">
        <w:t xml:space="preserve">its officers, directors, partners, members, employees, and </w:t>
      </w:r>
      <w:proofErr w:type="gramStart"/>
      <w:r w:rsidR="00D83D9E" w:rsidRPr="00FA02D8">
        <w:t>agents</w:t>
      </w:r>
      <w:proofErr w:type="gramEnd"/>
      <w:r w:rsidRPr="00FA02D8">
        <w:t xml:space="preserve"> shall be excess of the </w:t>
      </w:r>
      <w:r w:rsidR="00D83D9E" w:rsidRPr="00FA02D8">
        <w:t>Subcontractor’s</w:t>
      </w:r>
      <w:r w:rsidRPr="00FA02D8">
        <w:t xml:space="preserve"> insurance and shall not contribute </w:t>
      </w:r>
      <w:proofErr w:type="gramStart"/>
      <w:r w:rsidRPr="00FA02D8">
        <w:t>with</w:t>
      </w:r>
      <w:proofErr w:type="gramEnd"/>
      <w:r w:rsidRPr="00FA02D8">
        <w:t xml:space="preserve"> it.</w:t>
      </w:r>
    </w:p>
    <w:p w14:paraId="7FE6ADB1" w14:textId="77777777" w:rsidR="00A2710C" w:rsidRPr="00FA02D8" w:rsidRDefault="00A2710C" w:rsidP="00A2710C">
      <w:pPr>
        <w:pStyle w:val="NL3"/>
      </w:pPr>
      <w:r w:rsidRPr="00FA02D8">
        <w:t xml:space="preserve">Each insurance policy required </w:t>
      </w:r>
      <w:r w:rsidR="00D83D9E" w:rsidRPr="00FA02D8">
        <w:t>herein</w:t>
      </w:r>
      <w:r w:rsidRPr="00FA02D8">
        <w:t xml:space="preserve"> shall provide that coverage shall not be canceled</w:t>
      </w:r>
      <w:r w:rsidR="00D83D9E" w:rsidRPr="00FA02D8">
        <w:t xml:space="preserve"> or non-renewed</w:t>
      </w:r>
      <w:r w:rsidRPr="00FA02D8">
        <w:t xml:space="preserve">, except </w:t>
      </w:r>
      <w:r w:rsidR="00D83D9E" w:rsidRPr="00FA02D8">
        <w:t>with prior notice to IEM of thirty (30) calendar days, if, prior to such cancellation, the Subcontractor shall have new insurance policies in place that meet the requirements stated herein.</w:t>
      </w:r>
    </w:p>
    <w:p w14:paraId="4FA24B59" w14:textId="77777777" w:rsidR="00A2710C" w:rsidRPr="00FA02D8" w:rsidRDefault="00D83D9E" w:rsidP="00A2710C">
      <w:pPr>
        <w:pStyle w:val="NL3"/>
      </w:pPr>
      <w:r w:rsidRPr="00FA02D8">
        <w:t xml:space="preserve">Subcontractor </w:t>
      </w:r>
      <w:r w:rsidR="00A2710C" w:rsidRPr="00FA02D8">
        <w:t xml:space="preserve">hereby grants to </w:t>
      </w:r>
      <w:r w:rsidRPr="00FA02D8">
        <w:t>IEM</w:t>
      </w:r>
      <w:r w:rsidR="00A2710C" w:rsidRPr="00FA02D8">
        <w:t xml:space="preserve"> a waiver of any right to </w:t>
      </w:r>
      <w:r w:rsidR="00FF36FA" w:rsidRPr="00FA02D8">
        <w:t>subrogation that</w:t>
      </w:r>
      <w:r w:rsidR="00A2710C" w:rsidRPr="00FA02D8">
        <w:t xml:space="preserve"> any insurer of said </w:t>
      </w:r>
      <w:r w:rsidRPr="00FA02D8">
        <w:t xml:space="preserve">Subcontractor may acquire against IEM </w:t>
      </w:r>
      <w:r w:rsidR="00A2710C" w:rsidRPr="00FA02D8">
        <w:t xml:space="preserve">by virtue of the payment of any loss under such insurance. </w:t>
      </w:r>
      <w:r w:rsidRPr="00FA02D8">
        <w:t>The Subcontractor</w:t>
      </w:r>
      <w:r w:rsidR="00A2710C" w:rsidRPr="00FA02D8">
        <w:t xml:space="preserve"> agrees to obtain any endorsement that may be necessary to affect this waiver of subrogation, but this provision </w:t>
      </w:r>
      <w:r w:rsidRPr="00FA02D8">
        <w:t>shall apply</w:t>
      </w:r>
      <w:r w:rsidR="00A2710C" w:rsidRPr="00FA02D8">
        <w:t xml:space="preserve"> r</w:t>
      </w:r>
      <w:r w:rsidRPr="00FA02D8">
        <w:t xml:space="preserve">egardless of </w:t>
      </w:r>
      <w:proofErr w:type="gramStart"/>
      <w:r w:rsidRPr="00FA02D8">
        <w:t>whether or not</w:t>
      </w:r>
      <w:proofErr w:type="gramEnd"/>
      <w:r w:rsidRPr="00FA02D8">
        <w:t xml:space="preserve"> IEM </w:t>
      </w:r>
      <w:r w:rsidR="00A2710C" w:rsidRPr="00FA02D8">
        <w:t>has received a waiver of subrogation endorsement from the insurer.</w:t>
      </w:r>
    </w:p>
    <w:p w14:paraId="20316C7A" w14:textId="77777777" w:rsidR="00A2710C" w:rsidRPr="00FA02D8" w:rsidRDefault="00A2710C" w:rsidP="00A2710C">
      <w:pPr>
        <w:pStyle w:val="NL3"/>
      </w:pPr>
      <w:r w:rsidRPr="00FA02D8">
        <w:t>Any deductibles or self-insured retentions must be</w:t>
      </w:r>
      <w:r w:rsidR="00D83D9E" w:rsidRPr="00FA02D8">
        <w:t xml:space="preserve"> declared to and approved by IEM</w:t>
      </w:r>
      <w:r w:rsidRPr="00FA02D8">
        <w:t xml:space="preserve">. </w:t>
      </w:r>
      <w:r w:rsidR="00D83D9E" w:rsidRPr="00FA02D8">
        <w:t>IEM</w:t>
      </w:r>
      <w:r w:rsidRPr="00FA02D8">
        <w:t xml:space="preserve"> may require the </w:t>
      </w:r>
      <w:r w:rsidR="00D83D9E" w:rsidRPr="00FA02D8">
        <w:t>Subcontractor</w:t>
      </w:r>
      <w:r w:rsidRPr="00FA02D8">
        <w:t xml:space="preserve"> to purchase coverage with a lower deductible or retention or provide proof of ability to pay losses and related investigations, claim administration, and defense expenses within the retention.</w:t>
      </w:r>
    </w:p>
    <w:p w14:paraId="231B4150" w14:textId="77777777" w:rsidR="00A2710C" w:rsidRPr="00FA02D8" w:rsidRDefault="00A2710C" w:rsidP="00A2710C">
      <w:pPr>
        <w:pStyle w:val="NL3"/>
      </w:pPr>
      <w:r w:rsidRPr="00FA02D8">
        <w:t xml:space="preserve">Insurance is to be placed with insurers with a current A.M. Best’s rating of no less than </w:t>
      </w:r>
      <w:proofErr w:type="gramStart"/>
      <w:r w:rsidRPr="00FA02D8">
        <w:t>A:VII</w:t>
      </w:r>
      <w:proofErr w:type="gramEnd"/>
      <w:r w:rsidRPr="00FA02D8">
        <w:t>, un</w:t>
      </w:r>
      <w:r w:rsidR="007D01BB" w:rsidRPr="00FA02D8">
        <w:t xml:space="preserve">less otherwise </w:t>
      </w:r>
      <w:r w:rsidR="00C143C4" w:rsidRPr="00FA02D8">
        <w:t>approved</w:t>
      </w:r>
      <w:r w:rsidR="007D01BB" w:rsidRPr="00FA02D8">
        <w:t xml:space="preserve"> </w:t>
      </w:r>
      <w:r w:rsidR="00C143C4" w:rsidRPr="00FA02D8">
        <w:t>by</w:t>
      </w:r>
      <w:r w:rsidR="007D01BB" w:rsidRPr="00FA02D8">
        <w:t xml:space="preserve"> IEM</w:t>
      </w:r>
      <w:r w:rsidRPr="00FA02D8">
        <w:t>.</w:t>
      </w:r>
    </w:p>
    <w:p w14:paraId="67A56E5B" w14:textId="77777777" w:rsidR="00A2710C" w:rsidRPr="00FA02D8" w:rsidRDefault="00A2710C" w:rsidP="007D01BB">
      <w:pPr>
        <w:pStyle w:val="NL3"/>
      </w:pPr>
      <w:r w:rsidRPr="00FA02D8">
        <w:t>If any of the required policies provide claims-made coverage:</w:t>
      </w:r>
      <w:r w:rsidR="007D01BB" w:rsidRPr="00FA02D8">
        <w:t xml:space="preserve"> (i) t</w:t>
      </w:r>
      <w:r w:rsidRPr="00FA02D8">
        <w:t>he Retroactive Date must be shown, and must be before the date of the contract or</w:t>
      </w:r>
      <w:r w:rsidR="007D01BB" w:rsidRPr="00FA02D8">
        <w:t xml:space="preserve"> </w:t>
      </w:r>
      <w:r w:rsidRPr="00FA02D8">
        <w:t>the be</w:t>
      </w:r>
      <w:r w:rsidR="007D01BB" w:rsidRPr="00FA02D8">
        <w:t>ginning of contract work; (ii) i</w:t>
      </w:r>
      <w:r w:rsidRPr="00FA02D8">
        <w:t>nsurance must be maintained and evidence of insurance must be provided for at least</w:t>
      </w:r>
      <w:r w:rsidR="007D01BB" w:rsidRPr="00FA02D8">
        <w:t xml:space="preserve"> </w:t>
      </w:r>
      <w:r w:rsidRPr="00FA02D8">
        <w:t>five (5) years after com</w:t>
      </w:r>
      <w:r w:rsidR="007D01BB" w:rsidRPr="00FA02D8">
        <w:t>pletion of the contract of work; and (iii) i</w:t>
      </w:r>
      <w:r w:rsidRPr="00FA02D8">
        <w:t>f coverage is canceled or non-renewed, and not replaced with another claims-made</w:t>
      </w:r>
      <w:r w:rsidR="007D01BB" w:rsidRPr="00FA02D8">
        <w:t xml:space="preserve"> </w:t>
      </w:r>
      <w:r w:rsidRPr="00FA02D8">
        <w:t xml:space="preserve">policy form with a Retroactive Date prior to the contract effective date, the </w:t>
      </w:r>
      <w:r w:rsidR="00D83D9E" w:rsidRPr="00FA02D8">
        <w:t>Subcontractor</w:t>
      </w:r>
      <w:r w:rsidR="007D01BB" w:rsidRPr="00FA02D8">
        <w:t xml:space="preserve"> </w:t>
      </w:r>
      <w:r w:rsidR="00D83D9E" w:rsidRPr="00FA02D8">
        <w:t xml:space="preserve">must purchase </w:t>
      </w:r>
      <w:r w:rsidRPr="00FA02D8">
        <w:t>extended reporting coverage for a minimum of five (5) years after</w:t>
      </w:r>
      <w:r w:rsidR="007D01BB" w:rsidRPr="00FA02D8">
        <w:t xml:space="preserve"> </w:t>
      </w:r>
      <w:r w:rsidRPr="00FA02D8">
        <w:t>completion of work.</w:t>
      </w:r>
    </w:p>
    <w:p w14:paraId="50878029" w14:textId="77777777" w:rsidR="00A2710C" w:rsidRPr="00FA02D8" w:rsidRDefault="00D83D9E" w:rsidP="00FF36FA">
      <w:pPr>
        <w:pStyle w:val="NL3"/>
      </w:pPr>
      <w:r w:rsidRPr="00FA02D8">
        <w:t xml:space="preserve">The Subcontractor shall furnish IEM </w:t>
      </w:r>
      <w:r w:rsidR="00A2710C" w:rsidRPr="00FA02D8">
        <w:t xml:space="preserve">with original certificates </w:t>
      </w:r>
      <w:r w:rsidR="00FF36FA" w:rsidRPr="00FA02D8">
        <w:t xml:space="preserve">of insurance </w:t>
      </w:r>
      <w:r w:rsidR="00A2710C" w:rsidRPr="00FA02D8">
        <w:t>and amendatory endorsements or</w:t>
      </w:r>
      <w:r w:rsidR="007D01BB" w:rsidRPr="00FA02D8">
        <w:t xml:space="preserve"> </w:t>
      </w:r>
      <w:r w:rsidR="00A2710C" w:rsidRPr="00FA02D8">
        <w:t xml:space="preserve">copies of the </w:t>
      </w:r>
      <w:proofErr w:type="gramStart"/>
      <w:r w:rsidR="00A2710C" w:rsidRPr="00FA02D8">
        <w:t>applicable policy</w:t>
      </w:r>
      <w:proofErr w:type="gramEnd"/>
      <w:r w:rsidR="00A2710C" w:rsidRPr="00FA02D8">
        <w:t xml:space="preserve"> language effecting coverage required by this </w:t>
      </w:r>
      <w:r w:rsidRPr="00FA02D8">
        <w:t>Subcontract</w:t>
      </w:r>
      <w:r w:rsidR="00A2710C" w:rsidRPr="00FA02D8">
        <w:t>. All</w:t>
      </w:r>
      <w:r w:rsidR="007D01BB" w:rsidRPr="00FA02D8">
        <w:t xml:space="preserve"> </w:t>
      </w:r>
      <w:r w:rsidR="00A2710C" w:rsidRPr="00FA02D8">
        <w:t xml:space="preserve">certificates and endorsements are to </w:t>
      </w:r>
      <w:r w:rsidRPr="00FA02D8">
        <w:t xml:space="preserve">be received and approved by IEM </w:t>
      </w:r>
      <w:r w:rsidR="00A2710C" w:rsidRPr="00FA02D8">
        <w:t xml:space="preserve">before </w:t>
      </w:r>
      <w:r w:rsidRPr="00FA02D8">
        <w:t>Work</w:t>
      </w:r>
      <w:r w:rsidR="007D01BB" w:rsidRPr="00FA02D8">
        <w:t xml:space="preserve"> </w:t>
      </w:r>
      <w:r w:rsidR="00A2710C" w:rsidRPr="00FA02D8">
        <w:t xml:space="preserve">commences. However, failure to obtain the required documents prior to the </w:t>
      </w:r>
      <w:r w:rsidRPr="00FA02D8">
        <w:t>W</w:t>
      </w:r>
      <w:r w:rsidR="00A2710C" w:rsidRPr="00FA02D8">
        <w:t>ork beginning</w:t>
      </w:r>
      <w:r w:rsidR="007D01BB" w:rsidRPr="00FA02D8">
        <w:t xml:space="preserve"> </w:t>
      </w:r>
      <w:r w:rsidR="00A2710C" w:rsidRPr="00FA02D8">
        <w:t xml:space="preserve">shall not waive the </w:t>
      </w:r>
      <w:r w:rsidRPr="00FA02D8">
        <w:t>Subc</w:t>
      </w:r>
      <w:r w:rsidR="00A2710C" w:rsidRPr="00FA02D8">
        <w:t xml:space="preserve">ontractor’s obligation to provide them. </w:t>
      </w:r>
      <w:r w:rsidRPr="00FA02D8">
        <w:t>IEM</w:t>
      </w:r>
      <w:r w:rsidR="00A2710C" w:rsidRPr="00FA02D8">
        <w:t xml:space="preserve"> reserves the right to</w:t>
      </w:r>
      <w:r w:rsidR="007D01BB" w:rsidRPr="00FA02D8">
        <w:t xml:space="preserve"> </w:t>
      </w:r>
      <w:r w:rsidR="00A2710C" w:rsidRPr="00FA02D8">
        <w:t>require complete, certified copies of all required insurance policies, including endorsements</w:t>
      </w:r>
      <w:r w:rsidR="007D01BB" w:rsidRPr="00FA02D8">
        <w:t xml:space="preserve"> </w:t>
      </w:r>
      <w:r w:rsidR="00A2710C" w:rsidRPr="00FA02D8">
        <w:t>required by these specifications, at any time.</w:t>
      </w:r>
      <w:r w:rsidR="00FF36FA" w:rsidRPr="00FA02D8">
        <w:t xml:space="preserve"> The Subcontractor shall require that all lower-tier contractors, which are not protected under the Subcontractor’s own insurance policies, take and maintain insurance of the same nature and in the same limits as required of the Subcontractor herein. The Subcontractor shall not allow any lower-tier contractor to commence Work on any lower-tier subcontract until all similar insurance required for the lower-tier contractor has been obtained and approved.</w:t>
      </w:r>
    </w:p>
    <w:p w14:paraId="794C7C55" w14:textId="77777777" w:rsidR="00A2710C" w:rsidRPr="00FA02D8" w:rsidRDefault="00D83D9E" w:rsidP="00A2710C">
      <w:pPr>
        <w:pStyle w:val="NL3"/>
      </w:pPr>
      <w:r w:rsidRPr="00FA02D8">
        <w:t>IEM</w:t>
      </w:r>
      <w:r w:rsidR="00A2710C" w:rsidRPr="00FA02D8">
        <w:t xml:space="preserve"> reserves the right to modify these requirements, including limits, based on the nature of</w:t>
      </w:r>
      <w:r w:rsidR="007D01BB" w:rsidRPr="00FA02D8">
        <w:t xml:space="preserve"> </w:t>
      </w:r>
      <w:r w:rsidR="00A2710C" w:rsidRPr="00FA02D8">
        <w:t>the risk, prior experience, insurer, coverage, or other special circumstances.</w:t>
      </w:r>
      <w:r w:rsidR="00FF36FA" w:rsidRPr="00FA02D8">
        <w:t xml:space="preserve"> Nothing herein shall not be construed in any manner </w:t>
      </w:r>
      <w:proofErr w:type="gramStart"/>
      <w:r w:rsidR="00FF36FA" w:rsidRPr="00FA02D8">
        <w:t>as</w:t>
      </w:r>
      <w:proofErr w:type="gramEnd"/>
      <w:r w:rsidR="00FF36FA" w:rsidRPr="00FA02D8">
        <w:t xml:space="preserve"> waiving, restricting, or limiting the liability of either Party for any obligations imposed under this Subcontract (including without limitation any provisions requiring a </w:t>
      </w:r>
      <w:r w:rsidR="006F1F45">
        <w:t>P</w:t>
      </w:r>
      <w:r w:rsidR="00FF36FA" w:rsidRPr="00FA02D8">
        <w:t>arty to indemnify, defend, and hold the other harmless under this Subcontract).</w:t>
      </w:r>
    </w:p>
    <w:p w14:paraId="064AC81C" w14:textId="77777777" w:rsidR="00CE3A4B" w:rsidRPr="00FA02D8" w:rsidRDefault="00CE3A4B" w:rsidP="00CE3A4B">
      <w:pPr>
        <w:pStyle w:val="NL1"/>
        <w:keepNext/>
        <w:rPr>
          <w:b/>
          <w:u w:val="single"/>
        </w:rPr>
      </w:pPr>
      <w:r w:rsidRPr="00FA02D8">
        <w:rPr>
          <w:b/>
          <w:u w:val="single"/>
        </w:rPr>
        <w:t>INVOICE</w:t>
      </w:r>
      <w:r w:rsidR="002245FE" w:rsidRPr="00FA02D8">
        <w:rPr>
          <w:b/>
          <w:u w:val="single"/>
        </w:rPr>
        <w:t>S</w:t>
      </w:r>
      <w:r w:rsidRPr="00FA02D8">
        <w:rPr>
          <w:b/>
          <w:u w:val="single"/>
        </w:rPr>
        <w:t>; PAYMENT.</w:t>
      </w:r>
    </w:p>
    <w:p w14:paraId="7DEB9E21" w14:textId="1150A369" w:rsidR="00CE3A4B" w:rsidRPr="00FA02D8" w:rsidRDefault="00CE3A4B" w:rsidP="00CE3A4B">
      <w:pPr>
        <w:pStyle w:val="NL2"/>
        <w:rPr>
          <w:u w:val="single"/>
        </w:rPr>
      </w:pPr>
      <w:r w:rsidRPr="00FA02D8">
        <w:t xml:space="preserve">For each </w:t>
      </w:r>
      <w:r w:rsidR="00A046CE">
        <w:t>Work</w:t>
      </w:r>
      <w:r w:rsidRPr="00FA02D8">
        <w:t xml:space="preserve"> Order, the Subcontractor shall submit invoices to IEM </w:t>
      </w:r>
      <w:proofErr w:type="gramStart"/>
      <w:r w:rsidRPr="00FA02D8">
        <w:t>on a monthly basis</w:t>
      </w:r>
      <w:proofErr w:type="gramEnd"/>
      <w:r w:rsidRPr="00FA02D8">
        <w:t xml:space="preserve">, but no more frequently than once per month. </w:t>
      </w:r>
      <w:r w:rsidR="00CC20AE">
        <w:t>Such invoice must be received by IEM no later than the tenth (10</w:t>
      </w:r>
      <w:r w:rsidR="00CC20AE" w:rsidRPr="00CC20AE">
        <w:rPr>
          <w:vertAlign w:val="superscript"/>
        </w:rPr>
        <w:t>th</w:t>
      </w:r>
      <w:r w:rsidR="00CC20AE">
        <w:t xml:space="preserve">) day of the month following the acceptance of the Work. </w:t>
      </w:r>
      <w:r w:rsidRPr="00FA02D8">
        <w:t>IEM may require the Subcontractor to provide information in the form of a status report and/or other associated back-up documentation with invoices. The Subcontractor shall substantiate all invoices by evidence of actual payment and individual daily time records, or other substan</w:t>
      </w:r>
      <w:r w:rsidR="00FE2351">
        <w:t>tiation as approved by IEM</w:t>
      </w:r>
      <w:r w:rsidRPr="00FA02D8">
        <w:t>.</w:t>
      </w:r>
    </w:p>
    <w:p w14:paraId="531E4E86" w14:textId="045C4F1D" w:rsidR="00CE3A4B" w:rsidRPr="00FA02D8" w:rsidRDefault="00CE3A4B" w:rsidP="00CE3A4B">
      <w:pPr>
        <w:pStyle w:val="NL2"/>
      </w:pPr>
      <w:r w:rsidRPr="00FA02D8">
        <w:lastRenderedPageBreak/>
        <w:t xml:space="preserve">Subcontractor invoices shall contain the following information: (i) the Subcontractor’s name, business address, and remittance address; (ii) identification of the IEM Prime Contract number; (iii) identification of the applicable </w:t>
      </w:r>
      <w:r w:rsidR="00A046CE">
        <w:t>Work</w:t>
      </w:r>
      <w:r w:rsidRPr="00FA02D8">
        <w:t xml:space="preserve"> Order number; (iv) </w:t>
      </w:r>
      <w:r w:rsidR="00FE7393" w:rsidRPr="00FA02D8">
        <w:t>the issue date of the invoice</w:t>
      </w:r>
      <w:r w:rsidR="00FE7393">
        <w:t xml:space="preserve"> and an original invoice number</w:t>
      </w:r>
      <w:r w:rsidRPr="00FA02D8">
        <w:t>; (v) the period covered by the invoice; (vi) a description of Work provided during the invoice period with the specific nature of the Work performed</w:t>
      </w:r>
      <w:r w:rsidR="0089661F">
        <w:t xml:space="preserve">, including task descriptions for Time and Material/Labor Hour </w:t>
      </w:r>
      <w:r w:rsidR="00A046CE">
        <w:t>Work</w:t>
      </w:r>
      <w:r w:rsidR="0089661F">
        <w:t xml:space="preserve"> Orders</w:t>
      </w:r>
      <w:r w:rsidRPr="00FA02D8">
        <w:t>; (vii) a list of Deliverables completed during the invoice period (if applicable); (viii) labor categories, hours (quarter hour increments), and hourly rates</w:t>
      </w:r>
      <w:r w:rsidR="00C97AB3">
        <w:t xml:space="preserve"> (for Time and Materials/Labor Hour and Firm Fixed Price/Level of Effort </w:t>
      </w:r>
      <w:r w:rsidR="00A046CE">
        <w:t>Work</w:t>
      </w:r>
      <w:r w:rsidR="00C97AB3">
        <w:t xml:space="preserve"> Orders)</w:t>
      </w:r>
      <w:r w:rsidRPr="00FA02D8">
        <w:t xml:space="preserve">; (ix) descriptions of any other costs that were approved in advance by IEM; (x) total labor charges and expenses; and (xi) cumulative amount invoiced to date under the applicable </w:t>
      </w:r>
      <w:r w:rsidR="00A046CE">
        <w:t>Work</w:t>
      </w:r>
      <w:r w:rsidRPr="00FA02D8">
        <w:t xml:space="preserve"> Order.</w:t>
      </w:r>
      <w:r w:rsidR="00FE7393">
        <w:t xml:space="preserve"> Invoices that do not contain all required information may be rejected by IEM.</w:t>
      </w:r>
    </w:p>
    <w:p w14:paraId="4CB7524E" w14:textId="77777777" w:rsidR="00CE3A4B" w:rsidRPr="00FA02D8" w:rsidRDefault="00CE3A4B" w:rsidP="00CE3A4B">
      <w:pPr>
        <w:pStyle w:val="NL2"/>
      </w:pPr>
      <w:r w:rsidRPr="00FA02D8">
        <w:t>For all invoices, the Subcontractor shall certify that the invoiced amounts are accurate and that the Subcontractor shall retain in its possession records for all amounts for which payment is requested. Each invoice shall contain the following certification</w:t>
      </w:r>
      <w:r w:rsidR="002245FE" w:rsidRPr="00FA02D8">
        <w:t xml:space="preserve"> signed by an authorized representative of the Subcontractor</w:t>
      </w:r>
      <w:r w:rsidRPr="00FA02D8">
        <w:t>:</w:t>
      </w:r>
    </w:p>
    <w:p w14:paraId="2FDD5C32" w14:textId="77777777" w:rsidR="00CE3A4B" w:rsidRPr="00FA02D8" w:rsidRDefault="00CE3A4B" w:rsidP="00CE3A4B">
      <w:pPr>
        <w:pStyle w:val="NL2"/>
        <w:numPr>
          <w:ilvl w:val="0"/>
          <w:numId w:val="0"/>
        </w:numPr>
        <w:ind w:left="720"/>
        <w:rPr>
          <w:i/>
        </w:rPr>
      </w:pPr>
      <w:r w:rsidRPr="00FA02D8">
        <w:rPr>
          <w:i/>
        </w:rPr>
        <w:t xml:space="preserve">[Subcontractor] hereby certifies that the personnel performing the work for which this invoice is submitted meet(s) the requirements of the labor category under which they are being billed. [Subcontractor] further certifies that the costs invoiced hereunder are allowable in accordance with </w:t>
      </w:r>
      <w:r w:rsidR="00FE2351">
        <w:rPr>
          <w:i/>
        </w:rPr>
        <w:t>the provisions of the referenced Subcontract</w:t>
      </w:r>
      <w:r w:rsidRPr="00FA02D8">
        <w:rPr>
          <w:i/>
        </w:rPr>
        <w:t>.</w:t>
      </w:r>
    </w:p>
    <w:p w14:paraId="078967ED" w14:textId="77777777" w:rsidR="00CC20AE" w:rsidRDefault="00CE3A4B" w:rsidP="00CC20AE">
      <w:pPr>
        <w:pStyle w:val="NL2"/>
      </w:pPr>
      <w:r w:rsidRPr="002B5417">
        <w:t>Invoices shall be submitted by electronic mail to subcontractorinvoices@iem.com and are limited to 10 megabytes in size. Payment by IEM shall be made via electronic deposit whenever possible. The Subcontractor shall be responsible for submitting the Authorization Agreement for Automatic Deposits and the Request for Taxpayer Identification Number and Certification (IRS Form W-9) to IEM for processing upon</w:t>
      </w:r>
      <w:r w:rsidR="00446C07" w:rsidRPr="002B5417">
        <w:t xml:space="preserve"> execution of this Subcontract.</w:t>
      </w:r>
      <w:r w:rsidR="002B5417" w:rsidRPr="002B5417">
        <w:t xml:space="preserve"> </w:t>
      </w:r>
    </w:p>
    <w:p w14:paraId="00C47C56" w14:textId="12FCCE77" w:rsidR="00CE3A4B" w:rsidRPr="00FA02D8" w:rsidRDefault="00CE3A4B" w:rsidP="00CC20AE">
      <w:pPr>
        <w:pStyle w:val="NL2"/>
      </w:pPr>
      <w:r w:rsidRPr="00FA02D8">
        <w:t>A final invoice, clearly marked as such, shall be submitted no later than thirty (30) calendar days after completion o</w:t>
      </w:r>
      <w:r w:rsidR="006B5AAA" w:rsidRPr="00FA02D8">
        <w:t>f this Subcontract. Final close</w:t>
      </w:r>
      <w:r w:rsidRPr="00FA02D8">
        <w:t>out documents shall be requested by the IEM Subcontract Administrator</w:t>
      </w:r>
      <w:r w:rsidR="006E699C" w:rsidRPr="00FA02D8">
        <w:t xml:space="preserve"> set forth herein</w:t>
      </w:r>
      <w:r w:rsidRPr="00FA02D8">
        <w:t>.</w:t>
      </w:r>
      <w:r w:rsidR="006B5AAA" w:rsidRPr="00FA02D8">
        <w:t xml:space="preserve"> IEM may unilaterally closeout this Subcontract if the Subcontractor fails to submit requested closeout documents within the specified period.</w:t>
      </w:r>
      <w:r w:rsidR="002B5417">
        <w:t xml:space="preserve"> </w:t>
      </w:r>
    </w:p>
    <w:p w14:paraId="0CE2A21F" w14:textId="158EE534" w:rsidR="00446C07" w:rsidRPr="00FA02D8" w:rsidRDefault="00446C07" w:rsidP="00446C07">
      <w:pPr>
        <w:pStyle w:val="NL2"/>
      </w:pPr>
      <w:r w:rsidRPr="00FA02D8">
        <w:t xml:space="preserve">Payment to the Subcontractor shall be made within </w:t>
      </w:r>
      <w:r w:rsidR="00D33475" w:rsidRPr="00D33475">
        <w:t>seven</w:t>
      </w:r>
      <w:r w:rsidRPr="00D33475">
        <w:t xml:space="preserve"> (</w:t>
      </w:r>
      <w:r w:rsidR="00D33475" w:rsidRPr="00D33475">
        <w:t>7</w:t>
      </w:r>
      <w:r w:rsidRPr="00D33475">
        <w:t>) calendar days after IEM’s receipt of payment from the Client.</w:t>
      </w:r>
      <w:r w:rsidR="006F7B83">
        <w:t xml:space="preserve"> </w:t>
      </w:r>
    </w:p>
    <w:p w14:paraId="6D723F8D" w14:textId="15D101CA" w:rsidR="005D438D" w:rsidRDefault="00A62980" w:rsidP="002A6F72">
      <w:pPr>
        <w:pStyle w:val="NL1"/>
        <w:rPr>
          <w:bCs/>
        </w:rPr>
      </w:pPr>
      <w:r w:rsidRPr="005D438D">
        <w:rPr>
          <w:b/>
          <w:u w:val="single"/>
        </w:rPr>
        <w:tab/>
      </w:r>
      <w:bookmarkStart w:id="29" w:name="_Ref445356311"/>
      <w:r w:rsidR="005D438D" w:rsidRPr="005D438D">
        <w:rPr>
          <w:b/>
          <w:u w:val="single"/>
        </w:rPr>
        <w:t>LICENSES AND PERMITS.</w:t>
      </w:r>
      <w:r w:rsidR="005D438D" w:rsidRPr="005D438D">
        <w:rPr>
          <w:bCs/>
        </w:rPr>
        <w:t xml:space="preserve"> </w:t>
      </w:r>
      <w:r w:rsidR="005D438D" w:rsidRPr="005D438D">
        <w:rPr>
          <w:bCs/>
        </w:rPr>
        <w:tab/>
        <w:t>The Subcontractor</w:t>
      </w:r>
      <w:r w:rsidR="00456F68">
        <w:rPr>
          <w:bCs/>
        </w:rPr>
        <w:t xml:space="preserve"> and its lower-tier subcontractors (if applicable)</w:t>
      </w:r>
      <w:r w:rsidR="005D438D" w:rsidRPr="005D438D">
        <w:rPr>
          <w:bCs/>
        </w:rPr>
        <w:t xml:space="preserve"> shall secure and maintain all licenses and permits and pay all fees required to do perform Work under this Subcontract. The Subcontractor shall provide a copy of each required license and permit to </w:t>
      </w:r>
      <w:r w:rsidR="005D438D">
        <w:rPr>
          <w:bCs/>
        </w:rPr>
        <w:t>IEM.</w:t>
      </w:r>
    </w:p>
    <w:p w14:paraId="7C87DCAD" w14:textId="36D9985D" w:rsidR="009A04BC" w:rsidRPr="005D438D" w:rsidRDefault="009A04BC" w:rsidP="009A04BC">
      <w:pPr>
        <w:pStyle w:val="NL1"/>
        <w:numPr>
          <w:ilvl w:val="0"/>
          <w:numId w:val="0"/>
        </w:numPr>
        <w:ind w:left="360"/>
        <w:rPr>
          <w:bCs/>
        </w:rPr>
      </w:pPr>
      <w:bookmarkStart w:id="30" w:name="OLE_LINK32"/>
      <w:r>
        <w:rPr>
          <w:bCs/>
        </w:rPr>
        <w:t>Subcontractor</w:t>
      </w:r>
      <w:r w:rsidRPr="009A04BC">
        <w:rPr>
          <w:bCs/>
        </w:rPr>
        <w:t xml:space="preserve"> </w:t>
      </w:r>
      <w:bookmarkEnd w:id="30"/>
      <w:r w:rsidRPr="009A04BC">
        <w:rPr>
          <w:bCs/>
        </w:rPr>
        <w:t xml:space="preserve">shall </w:t>
      </w:r>
      <w:proofErr w:type="gramStart"/>
      <w:r w:rsidRPr="009A04BC">
        <w:rPr>
          <w:bCs/>
        </w:rPr>
        <w:t>cooperate with governmental officials at all times</w:t>
      </w:r>
      <w:proofErr w:type="gramEnd"/>
      <w:r w:rsidRPr="009A04BC">
        <w:rPr>
          <w:bCs/>
        </w:rPr>
        <w:t xml:space="preserve"> where their jurisdiction applies. Subcontractor shall make application, pay all fees unless they are specifically noted as being paid or being waived by IEM, and provide supporting documentation necessary to secure any permits which are required for the performance of services under this Agreement. Subcontractor has a continuing obligation throughout the term of the </w:t>
      </w:r>
      <w:r>
        <w:rPr>
          <w:bCs/>
        </w:rPr>
        <w:t>Subcontract</w:t>
      </w:r>
      <w:r w:rsidRPr="009A04BC">
        <w:rPr>
          <w:bCs/>
        </w:rPr>
        <w:t xml:space="preserve"> to conduct its operation under duly issued permits and, in the </w:t>
      </w:r>
      <w:proofErr w:type="gramStart"/>
      <w:r w:rsidRPr="009A04BC">
        <w:rPr>
          <w:bCs/>
        </w:rPr>
        <w:t>event</w:t>
      </w:r>
      <w:proofErr w:type="gramEnd"/>
      <w:r w:rsidRPr="009A04BC">
        <w:rPr>
          <w:bCs/>
        </w:rPr>
        <w:t xml:space="preserve"> Subcontractor loses or has had revoked a necessary permit or, if the permit expires, Subcontractor must take immediate steps to apply for and receive the appropriate, substitute or replacement permit.</w:t>
      </w:r>
    </w:p>
    <w:p w14:paraId="52FCE3B8" w14:textId="1BD0F720" w:rsidR="002A6F72" w:rsidRPr="00651BBD" w:rsidRDefault="00A62980" w:rsidP="002A6F72">
      <w:pPr>
        <w:pStyle w:val="NL1"/>
      </w:pPr>
      <w:r w:rsidRPr="00651BBD">
        <w:rPr>
          <w:b/>
          <w:u w:val="single"/>
        </w:rPr>
        <w:t>LIMITATION OF LIABILITY.</w:t>
      </w:r>
      <w:r w:rsidRPr="00651BBD">
        <w:t xml:space="preserve"> IN NO EVENT SHALL EITHER PARTY BE LIABLE TO THE OTHER OR TO ANY THIRD 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 NOTWITHSTANDING THE FOREGOING, NOTHING HEREIN SHALL LIMIT EITHER PARTY’S LIABILITY UNDER PARAGRAPHS </w:t>
      </w:r>
      <w:r w:rsidR="002A6F72" w:rsidRPr="00651BBD">
        <w:fldChar w:fldCharType="begin"/>
      </w:r>
      <w:r w:rsidR="002A6F72" w:rsidRPr="00651BBD">
        <w:instrText xml:space="preserve"> REF _Ref426521019 \r \h </w:instrText>
      </w:r>
      <w:r w:rsidR="00FA02D8" w:rsidRPr="00651BBD">
        <w:instrText xml:space="preserve"> \* MERGEFORMAT </w:instrText>
      </w:r>
      <w:r w:rsidR="002A6F72" w:rsidRPr="00651BBD">
        <w:fldChar w:fldCharType="separate"/>
      </w:r>
      <w:r w:rsidR="00670347">
        <w:t>8</w:t>
      </w:r>
      <w:r w:rsidR="002A6F72" w:rsidRPr="00651BBD">
        <w:fldChar w:fldCharType="end"/>
      </w:r>
      <w:r w:rsidRPr="00651BBD">
        <w:t xml:space="preserve"> OR </w:t>
      </w:r>
      <w:r w:rsidR="002A6F72" w:rsidRPr="00651BBD">
        <w:fldChar w:fldCharType="begin"/>
      </w:r>
      <w:r w:rsidR="002A6F72" w:rsidRPr="00651BBD">
        <w:instrText xml:space="preserve"> REF _Ref426708223 \r \h </w:instrText>
      </w:r>
      <w:r w:rsidR="00FA02D8" w:rsidRPr="00651BBD">
        <w:instrText xml:space="preserve"> \* MERGEFORMAT </w:instrText>
      </w:r>
      <w:r w:rsidR="002A6F72" w:rsidRPr="00651BBD">
        <w:fldChar w:fldCharType="separate"/>
      </w:r>
      <w:r w:rsidR="00670347">
        <w:t>21</w:t>
      </w:r>
      <w:r w:rsidR="002A6F72" w:rsidRPr="00651BBD">
        <w:fldChar w:fldCharType="end"/>
      </w:r>
      <w:r w:rsidRPr="00651BBD">
        <w:t xml:space="preserve"> OF THIS SUBCONTRACT.</w:t>
      </w:r>
      <w:bookmarkEnd w:id="29"/>
    </w:p>
    <w:p w14:paraId="4AB8E3D5" w14:textId="793E8581" w:rsidR="00CE3A4B" w:rsidRPr="00651BBD" w:rsidRDefault="00CE3A4B" w:rsidP="00CE3A4B">
      <w:pPr>
        <w:pStyle w:val="NL1"/>
      </w:pPr>
      <w:r w:rsidRPr="00651BBD">
        <w:rPr>
          <w:b/>
          <w:u w:val="single"/>
        </w:rPr>
        <w:t>METHOD OF EXECUTION.</w:t>
      </w:r>
      <w:r w:rsidRPr="00651BBD">
        <w:t xml:space="preserve"> This Subcontract and any resulting </w:t>
      </w:r>
      <w:r w:rsidR="00A046CE" w:rsidRPr="00651BBD">
        <w:t>Work</w:t>
      </w:r>
      <w:r w:rsidRPr="00651BBD">
        <w:t xml:space="preserve"> Order may be executed in multiple counterparts, each of which together shall be deemed an original, but all of which together shall constitute one and the same instrument. </w:t>
      </w:r>
      <w:proofErr w:type="gramStart"/>
      <w:r w:rsidRPr="00651BBD">
        <w:t>In the event that</w:t>
      </w:r>
      <w:proofErr w:type="gramEnd"/>
      <w:r w:rsidRPr="00651BBD">
        <w:t xml:space="preserve"> any signature is delivered by facsimile transmission or by electronic mail delivery of a file in Portable Document Format, such signature shall create a valid and binding obligation of the Party executing (or on whose behalf such signature is executed) with the same force and effect as if such signature were an original thereof.</w:t>
      </w:r>
    </w:p>
    <w:p w14:paraId="320941FD" w14:textId="77777777" w:rsidR="00CE3A4B" w:rsidRPr="00FA02D8" w:rsidRDefault="00CE3A4B" w:rsidP="00CE3A4B">
      <w:pPr>
        <w:pStyle w:val="NL1"/>
      </w:pPr>
      <w:r w:rsidRPr="00FA02D8">
        <w:rPr>
          <w:b/>
          <w:u w:val="single"/>
        </w:rPr>
        <w:t>MODIFICATION OF SUBCONTRACT.</w:t>
      </w:r>
      <w:r w:rsidRPr="00FA02D8">
        <w:t xml:space="preserve"> Neither this Subcontract nor any provision herein may be altered, changed, or modified in any manner whatsoever except upon the mutual agreement of both Parties evidenced by a modification to </w:t>
      </w:r>
      <w:r w:rsidR="00FF7717" w:rsidRPr="00FA02D8">
        <w:t>this</w:t>
      </w:r>
      <w:r w:rsidRPr="00FA02D8">
        <w:t xml:space="preserve"> Subcontract that is signed by authorized representatives both Parties, </w:t>
      </w:r>
      <w:proofErr w:type="gramStart"/>
      <w:r w:rsidRPr="00FA02D8">
        <w:t>with the exception of</w:t>
      </w:r>
      <w:proofErr w:type="gramEnd"/>
      <w:r w:rsidRPr="00FA02D8">
        <w:t xml:space="preserve"> a unilateral modification by IEM. Unilateral modifications include: (i) increases of </w:t>
      </w:r>
      <w:r w:rsidR="0023061A" w:rsidRPr="00FA02D8">
        <w:t xml:space="preserve">the Subcontract </w:t>
      </w:r>
      <w:r w:rsidRPr="00FA02D8">
        <w:t>Ceiling Value; (ii) issuance of incremental funding; (iii) labor category changes and/or additions</w:t>
      </w:r>
      <w:r w:rsidR="00E23869" w:rsidRPr="00FA02D8">
        <w:t>;</w:t>
      </w:r>
      <w:r w:rsidRPr="00FA02D8">
        <w:t xml:space="preserve"> (iv) line item corrections; (v) exercise of option periods; and (vi) changes of a purely administrative nature.</w:t>
      </w:r>
    </w:p>
    <w:p w14:paraId="2835580F" w14:textId="77777777" w:rsidR="00870770" w:rsidRPr="00870770" w:rsidRDefault="00870770" w:rsidP="00870770">
      <w:pPr>
        <w:pStyle w:val="NL1"/>
        <w:rPr>
          <w:bCs/>
        </w:rPr>
      </w:pPr>
      <w:r w:rsidRPr="00870770">
        <w:rPr>
          <w:b/>
          <w:u w:val="single"/>
        </w:rPr>
        <w:t>NON-DISCRIMINATION.</w:t>
      </w:r>
      <w:r w:rsidRPr="00870770">
        <w:rPr>
          <w:bCs/>
        </w:rPr>
        <w:t xml:space="preserve"> The Subcontractor agrees not to discriminate in its employment practices and shall perform Work under this Subcontract without regard to race, color, religion, sex, sexual orientation, gender identity, national origin, protected veteran status, political affiliation, or physical or mental disability. The Subcontractor further agrees to not take adverse action against applicants or employees because they have inquired about, discussed, or disclosed their or their coworker’s compensation information in certain situations as provided by law. Any act of discrimination committed by the Subcontractor, or failure to comply with these statutory obligations when applicable shall be grounds for termination of this contract for default.</w:t>
      </w:r>
    </w:p>
    <w:p w14:paraId="2180066D" w14:textId="77777777" w:rsidR="00870770" w:rsidRPr="00870770" w:rsidRDefault="00870770" w:rsidP="001A204D">
      <w:pPr>
        <w:pStyle w:val="NL1"/>
      </w:pPr>
      <w:r w:rsidRPr="00870770">
        <w:rPr>
          <w:b/>
          <w:bCs/>
          <w:u w:val="single"/>
        </w:rPr>
        <w:t>NON-SEGREGATED FACILITIES.</w:t>
      </w:r>
      <w:r>
        <w:t xml:space="preserve"> </w:t>
      </w:r>
      <w:r w:rsidRPr="00870770">
        <w:tab/>
        <w:t xml:space="preserve">The Subcontractor </w:t>
      </w:r>
      <w:proofErr w:type="gramStart"/>
      <w:r w:rsidRPr="00870770">
        <w:t>represents,</w:t>
      </w:r>
      <w:proofErr w:type="gramEnd"/>
      <w:r w:rsidRPr="00870770">
        <w:t xml:space="preserve"> warrants, and covenants that neither it nor its subcontractors maintain or provide for its establishments and that neither it nor its subcontractors </w:t>
      </w:r>
      <w:proofErr w:type="gramStart"/>
      <w:r w:rsidRPr="00870770">
        <w:t>permits</w:t>
      </w:r>
      <w:proofErr w:type="gramEnd"/>
      <w:r w:rsidRPr="00870770">
        <w:t xml:space="preserve"> employees to perform their services at any location under its control where segregated facilities are maintained. The Subcontractor further represents, warrants, and covenants that neither it nor its subcontractors shall maintain or provide for employees any segregated facilities at any of its establishments and neither it nor its subcontractors shall permit employees to perform their services at any location under its control where segregated facilities are maintained. As used in herein, the term “segregated facilities” means any waiting rooms, work areas, rest rooms, wash rooms, restaurants, eating areas, time clocks, locker rooms, storage areas, dressing areas, parking lots, drinking fountains, recreation areas, entertainment areas, transportation, and housing facilities provided for employees which are segregated by explicit directive or are, in fact, segregated on the basis of race, color, religion, or national origin because of habit, local custom, or any other reason.</w:t>
      </w:r>
    </w:p>
    <w:p w14:paraId="4783484F" w14:textId="595F7390" w:rsidR="001A204D" w:rsidRPr="002A5B95" w:rsidRDefault="00806E92" w:rsidP="001A204D">
      <w:pPr>
        <w:pStyle w:val="NL1"/>
      </w:pPr>
      <w:r w:rsidRPr="00806E92">
        <w:rPr>
          <w:b/>
          <w:u w:val="single"/>
        </w:rPr>
        <w:t>NO GUARANTEE OF VOLUME.</w:t>
      </w:r>
      <w:r>
        <w:rPr>
          <w:b/>
        </w:rPr>
        <w:t xml:space="preserve"> </w:t>
      </w:r>
      <w:bookmarkStart w:id="31" w:name="OLE_LINK35"/>
      <w:r>
        <w:rPr>
          <w:bCs/>
        </w:rPr>
        <w:t>Subcontractor</w:t>
      </w:r>
      <w:r w:rsidRPr="00806E92">
        <w:rPr>
          <w:bCs/>
        </w:rPr>
        <w:t xml:space="preserve"> </w:t>
      </w:r>
      <w:bookmarkEnd w:id="31"/>
      <w:r w:rsidRPr="00806E92">
        <w:rPr>
          <w:bCs/>
        </w:rPr>
        <w:t>will receive assignments based on performance</w:t>
      </w:r>
      <w:r>
        <w:rPr>
          <w:bCs/>
        </w:rPr>
        <w:t>,</w:t>
      </w:r>
      <w:r w:rsidRPr="00806E92">
        <w:rPr>
          <w:bCs/>
        </w:rPr>
        <w:t xml:space="preserve"> and the ability to start and complete jobs in a timely manner. IEM does not guarantee a specific number of assignments to Subcontractor.</w:t>
      </w:r>
    </w:p>
    <w:p w14:paraId="1279C7D5" w14:textId="77777777" w:rsidR="001A204D" w:rsidRPr="00651BBD" w:rsidRDefault="001A204D" w:rsidP="001A204D">
      <w:pPr>
        <w:pStyle w:val="NL1"/>
      </w:pPr>
      <w:r w:rsidRPr="00651BBD">
        <w:rPr>
          <w:b/>
          <w:u w:val="single"/>
        </w:rPr>
        <w:t>NOTICES.</w:t>
      </w:r>
      <w:r w:rsidRPr="00651BBD">
        <w:t xml:space="preserve"> All notices or other communications which shall or may be given pursuant to this Subcontract shall be in writing delivered to the relevant address set forth below, or at such other address as such Party may hereafter designate in writing as the appropriate address for the receipt of such notice. Any such </w:t>
      </w:r>
      <w:r w:rsidRPr="00651BBD">
        <w:lastRenderedPageBreak/>
        <w:t>notice shall be deemed to have been given and received, if delivered or sent by electronic communication, on the day on which it was delivered or sent and, if mailed, on the fifth (5th) business day following the day it was mailed. Any electronic communication sent after 3:00 p.m. Eastern Time shall be deemed to have been sent at 9:00 a.m. Eastern Time on the following business day.</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46"/>
      </w:tblGrid>
      <w:tr w:rsidR="001A204D" w:rsidRPr="00FA02D8" w14:paraId="19E95C93" w14:textId="77777777" w:rsidTr="00C61D0E">
        <w:tc>
          <w:tcPr>
            <w:tcW w:w="4446" w:type="dxa"/>
          </w:tcPr>
          <w:p w14:paraId="64F3F4A4" w14:textId="77777777" w:rsidR="001A204D" w:rsidRPr="00651BBD" w:rsidRDefault="001A204D" w:rsidP="00AD7A62">
            <w:pPr>
              <w:pStyle w:val="BodyText"/>
              <w:keepNext/>
              <w:spacing w:before="60" w:after="60"/>
              <w:jc w:val="left"/>
              <w:rPr>
                <w:szCs w:val="16"/>
                <w:u w:val="single"/>
              </w:rPr>
            </w:pPr>
            <w:r w:rsidRPr="00651BBD">
              <w:rPr>
                <w:szCs w:val="16"/>
                <w:u w:val="single"/>
              </w:rPr>
              <w:t>NOTICES TO IEM</w:t>
            </w:r>
          </w:p>
          <w:p w14:paraId="7DFD359B" w14:textId="77777777" w:rsidR="001A204D" w:rsidRPr="00651BBD" w:rsidRDefault="001A204D" w:rsidP="00AD7A62">
            <w:pPr>
              <w:pStyle w:val="BodyText"/>
              <w:keepNext/>
              <w:spacing w:before="60" w:after="60"/>
              <w:jc w:val="left"/>
              <w:rPr>
                <w:szCs w:val="16"/>
              </w:rPr>
            </w:pPr>
            <w:r w:rsidRPr="00651BBD">
              <w:rPr>
                <w:szCs w:val="16"/>
              </w:rPr>
              <w:t xml:space="preserve">ATTN: </w:t>
            </w:r>
            <w:r w:rsidRPr="00651BBD">
              <w:rPr>
                <w:rStyle w:val="BodyTextChar"/>
                <w:szCs w:val="16"/>
              </w:rPr>
              <w:t>Contract Management</w:t>
            </w:r>
            <w:r w:rsidRPr="00651BBD">
              <w:rPr>
                <w:szCs w:val="16"/>
              </w:rPr>
              <w:br/>
            </w:r>
            <w:r w:rsidR="00A537F7" w:rsidRPr="00651BBD">
              <w:rPr>
                <w:szCs w:val="16"/>
              </w:rPr>
              <w:t>5420 Wade Park Boulevard, Suite 140</w:t>
            </w:r>
            <w:r w:rsidR="00A537F7" w:rsidRPr="00651BBD">
              <w:rPr>
                <w:szCs w:val="16"/>
              </w:rPr>
              <w:br/>
              <w:t>Raleigh, NC 27607-4188</w:t>
            </w:r>
            <w:r w:rsidRPr="00651BBD">
              <w:rPr>
                <w:szCs w:val="16"/>
              </w:rPr>
              <w:br/>
              <w:t>(919) 990-8191</w:t>
            </w:r>
            <w:r w:rsidRPr="00651BBD">
              <w:rPr>
                <w:szCs w:val="16"/>
              </w:rPr>
              <w:br/>
            </w:r>
            <w:r w:rsidRPr="00651BBD">
              <w:rPr>
                <w:rStyle w:val="BodyTextChar"/>
                <w:szCs w:val="16"/>
              </w:rPr>
              <w:t>contracts@iem.com</w:t>
            </w:r>
          </w:p>
        </w:tc>
        <w:tc>
          <w:tcPr>
            <w:tcW w:w="4446" w:type="dxa"/>
          </w:tcPr>
          <w:p w14:paraId="75FE6913" w14:textId="77777777" w:rsidR="001A204D" w:rsidRPr="00651BBD" w:rsidRDefault="001A204D" w:rsidP="00AD7A62">
            <w:pPr>
              <w:pStyle w:val="BodyText"/>
              <w:keepNext/>
              <w:spacing w:before="60" w:after="60"/>
              <w:jc w:val="left"/>
              <w:rPr>
                <w:rStyle w:val="BodyTextUnderlinedAllCaps"/>
                <w:szCs w:val="16"/>
              </w:rPr>
            </w:pPr>
            <w:r w:rsidRPr="00651BBD">
              <w:rPr>
                <w:rStyle w:val="BodyTextUnderlinedAllCaps"/>
                <w:szCs w:val="16"/>
              </w:rPr>
              <w:t>NOTICES TO SUBCONTRACTOR</w:t>
            </w:r>
          </w:p>
          <w:p w14:paraId="3C120227" w14:textId="77777777" w:rsidR="001A204D" w:rsidRPr="00FA02D8" w:rsidRDefault="005869CC" w:rsidP="00AD7A62">
            <w:pPr>
              <w:pStyle w:val="BodyText"/>
              <w:keepNext/>
              <w:spacing w:before="60" w:after="60"/>
              <w:jc w:val="left"/>
              <w:rPr>
                <w:szCs w:val="16"/>
              </w:rPr>
            </w:pPr>
            <w:sdt>
              <w:sdtPr>
                <w:rPr>
                  <w:rStyle w:val="BodyTextChar"/>
                  <w:szCs w:val="16"/>
                </w:rPr>
                <w:alias w:val="POC Name"/>
                <w:tag w:val="POC Name"/>
                <w:id w:val="-597108290"/>
                <w:placeholder>
                  <w:docPart w:val="54795540F7554DE99B940FB1B8141BD3"/>
                </w:placeholder>
                <w:showingPlcHdr/>
              </w:sdtPr>
              <w:sdtEndPr>
                <w:rPr>
                  <w:rStyle w:val="DefaultParagraphFont"/>
                </w:rPr>
              </w:sdtEndPr>
              <w:sdtContent>
                <w:r w:rsidR="001A204D" w:rsidRPr="00651BBD">
                  <w:rPr>
                    <w:rStyle w:val="BodyTextChar"/>
                    <w:color w:val="FF0000"/>
                    <w:szCs w:val="16"/>
                  </w:rPr>
                  <w:t>Insert POC Name</w:t>
                </w:r>
              </w:sdtContent>
            </w:sdt>
            <w:r w:rsidR="001A204D" w:rsidRPr="00651BBD">
              <w:rPr>
                <w:rStyle w:val="BodyTextChar"/>
                <w:szCs w:val="16"/>
              </w:rPr>
              <w:br/>
            </w:r>
            <w:sdt>
              <w:sdtPr>
                <w:rPr>
                  <w:rStyle w:val="BodyTextChar"/>
                  <w:szCs w:val="16"/>
                </w:rPr>
                <w:alias w:val="POC Address Line 1"/>
                <w:tag w:val="POC Address Line 1"/>
                <w:id w:val="-992181242"/>
                <w:placeholder>
                  <w:docPart w:val="6BEAFCC85F5F4A0A99E53C59443417DA"/>
                </w:placeholder>
                <w:showingPlcHdr/>
              </w:sdtPr>
              <w:sdtEndPr>
                <w:rPr>
                  <w:rStyle w:val="DefaultParagraphFont"/>
                </w:rPr>
              </w:sdtEndPr>
              <w:sdtContent>
                <w:r w:rsidR="001A204D" w:rsidRPr="00651BBD">
                  <w:rPr>
                    <w:rStyle w:val="BodyTextChar"/>
                    <w:color w:val="FF0000"/>
                    <w:szCs w:val="16"/>
                  </w:rPr>
                  <w:t>Insert POC Address Line 1</w:t>
                </w:r>
              </w:sdtContent>
            </w:sdt>
            <w:r w:rsidR="001A204D" w:rsidRPr="00651BBD">
              <w:rPr>
                <w:szCs w:val="16"/>
              </w:rPr>
              <w:br/>
            </w:r>
            <w:sdt>
              <w:sdtPr>
                <w:rPr>
                  <w:rStyle w:val="BodyTextChar"/>
                  <w:szCs w:val="16"/>
                </w:rPr>
                <w:alias w:val="POC Address Line 2"/>
                <w:tag w:val="POC Address Line 2"/>
                <w:id w:val="918139160"/>
                <w:placeholder>
                  <w:docPart w:val="2C0712CB78B54E7EA563715BC5E71595"/>
                </w:placeholder>
                <w:showingPlcHdr/>
              </w:sdtPr>
              <w:sdtEndPr>
                <w:rPr>
                  <w:rStyle w:val="DefaultParagraphFont"/>
                </w:rPr>
              </w:sdtEndPr>
              <w:sdtContent>
                <w:r w:rsidR="001A204D" w:rsidRPr="00651BBD">
                  <w:rPr>
                    <w:rStyle w:val="BodyTextChar"/>
                    <w:color w:val="FF0000"/>
                    <w:szCs w:val="16"/>
                  </w:rPr>
                  <w:t>Insert POC Address Line 2</w:t>
                </w:r>
              </w:sdtContent>
            </w:sdt>
            <w:r w:rsidR="001A204D" w:rsidRPr="00651BBD">
              <w:rPr>
                <w:szCs w:val="16"/>
              </w:rPr>
              <w:br/>
            </w:r>
            <w:sdt>
              <w:sdtPr>
                <w:rPr>
                  <w:rStyle w:val="BodyTextChar"/>
                  <w:szCs w:val="16"/>
                </w:rPr>
                <w:alias w:val="POC Telephone"/>
                <w:tag w:val="POC Telephone"/>
                <w:id w:val="1011036121"/>
                <w:placeholder>
                  <w:docPart w:val="36AB84299DA446C499607E8AF02FC201"/>
                </w:placeholder>
                <w:showingPlcHdr/>
              </w:sdtPr>
              <w:sdtEndPr>
                <w:rPr>
                  <w:rStyle w:val="DefaultParagraphFont"/>
                </w:rPr>
              </w:sdtEndPr>
              <w:sdtContent>
                <w:r w:rsidR="001A204D" w:rsidRPr="00651BBD">
                  <w:rPr>
                    <w:rStyle w:val="BodyTextChar"/>
                    <w:color w:val="FF0000"/>
                    <w:szCs w:val="16"/>
                  </w:rPr>
                  <w:t>Insert POC Telephone</w:t>
                </w:r>
              </w:sdtContent>
            </w:sdt>
            <w:r w:rsidR="001A204D" w:rsidRPr="00651BBD">
              <w:rPr>
                <w:szCs w:val="16"/>
              </w:rPr>
              <w:br/>
            </w:r>
            <w:sdt>
              <w:sdtPr>
                <w:rPr>
                  <w:rStyle w:val="BodyTextChar"/>
                  <w:szCs w:val="16"/>
                </w:rPr>
                <w:alias w:val="POC E-mail Address"/>
                <w:tag w:val="POC E-mail Address"/>
                <w:id w:val="-523627692"/>
                <w:placeholder>
                  <w:docPart w:val="88069EEEC8E84E888B2240367B69FAFD"/>
                </w:placeholder>
                <w:showingPlcHdr/>
              </w:sdtPr>
              <w:sdtEndPr>
                <w:rPr>
                  <w:rStyle w:val="DefaultParagraphFont"/>
                </w:rPr>
              </w:sdtEndPr>
              <w:sdtContent>
                <w:r w:rsidR="001A204D" w:rsidRPr="00651BBD">
                  <w:rPr>
                    <w:rStyle w:val="BodyTextChar"/>
                    <w:color w:val="FF0000"/>
                    <w:szCs w:val="16"/>
                  </w:rPr>
                  <w:t>Insert POC E-mail Address</w:t>
                </w:r>
              </w:sdtContent>
            </w:sdt>
          </w:p>
        </w:tc>
      </w:tr>
    </w:tbl>
    <w:p w14:paraId="2891350B" w14:textId="77777777" w:rsidR="001A204D" w:rsidRPr="00FA02D8" w:rsidRDefault="001A204D" w:rsidP="001A204D">
      <w:pPr>
        <w:pStyle w:val="NL1"/>
      </w:pPr>
      <w:r w:rsidRPr="00FA02D8">
        <w:rPr>
          <w:b/>
          <w:u w:val="single"/>
        </w:rPr>
        <w:t>OPTION TO EXTEND.</w:t>
      </w:r>
      <w:r w:rsidRPr="00FA02D8">
        <w:t xml:space="preserve"> IEM may unilaterally extend the term of this Subcontract by giving written notice to the Subcontractor within thirty (30) calendar days prior to issuance of such extension. Should IEM exercise any option period(s) hereunder, the terms and conditions of this Subcontract, as amended, shall apply during the option period(s).</w:t>
      </w:r>
    </w:p>
    <w:p w14:paraId="65AC9EF7" w14:textId="77777777" w:rsidR="006E699C" w:rsidRPr="00FA02D8" w:rsidRDefault="00F13E94" w:rsidP="005D2EFB">
      <w:pPr>
        <w:pStyle w:val="NL1"/>
        <w:keepNext/>
      </w:pPr>
      <w:r w:rsidRPr="00FA02D8">
        <w:rPr>
          <w:b/>
          <w:u w:val="single"/>
        </w:rPr>
        <w:t>ORDERING.</w:t>
      </w:r>
    </w:p>
    <w:p w14:paraId="2A5B5DDF" w14:textId="389D2C10" w:rsidR="006E699C" w:rsidRPr="00FA02D8" w:rsidRDefault="006E699C" w:rsidP="006E699C">
      <w:pPr>
        <w:pStyle w:val="NL2"/>
      </w:pPr>
      <w:r w:rsidRPr="00FA02D8">
        <w:t xml:space="preserve">The Subcontractor shall perform the Work only as authorized by </w:t>
      </w:r>
      <w:r w:rsidR="00A046CE">
        <w:t>Work</w:t>
      </w:r>
      <w:r w:rsidRPr="00FA02D8">
        <w:t xml:space="preserve"> Orders. No supplies or services shall be furnished under this Subcontract except to the extent ordered by the IEM Subcontract Administrator set forth herein.</w:t>
      </w:r>
      <w:r w:rsidR="00AD7A62" w:rsidRPr="00FA02D8">
        <w:t xml:space="preserve"> IEM may issue </w:t>
      </w:r>
      <w:r w:rsidR="00A046CE">
        <w:t>Work</w:t>
      </w:r>
      <w:r w:rsidR="00AD7A62" w:rsidRPr="00FA02D8">
        <w:t xml:space="preserve"> Orders requiring delivery to multiple destinations or performance at multiple locations.</w:t>
      </w:r>
    </w:p>
    <w:p w14:paraId="0E2CFC52" w14:textId="077815A3" w:rsidR="006E699C" w:rsidRPr="00FA02D8" w:rsidRDefault="006E699C" w:rsidP="006E699C">
      <w:pPr>
        <w:pStyle w:val="NL2"/>
      </w:pPr>
      <w:r w:rsidRPr="00FA02D8">
        <w:t>Exclusivity of supply is neither implied no</w:t>
      </w:r>
      <w:r w:rsidR="0002256A">
        <w:t>r</w:t>
      </w:r>
      <w:r w:rsidRPr="00FA02D8">
        <w:t xml:space="preserve"> intended and IEM is free to purchase the same or similar services from sources other than the Subcontractor. There is no guarantee that IEM will issue any </w:t>
      </w:r>
      <w:r w:rsidR="00A046CE">
        <w:t>Work</w:t>
      </w:r>
      <w:r w:rsidRPr="00FA02D8">
        <w:t xml:space="preserve"> Orders, nor is there a limit on the number of </w:t>
      </w:r>
      <w:r w:rsidR="00A046CE">
        <w:t>Work</w:t>
      </w:r>
      <w:r w:rsidRPr="00FA02D8">
        <w:t xml:space="preserve"> Orders that IEM may issue. </w:t>
      </w:r>
      <w:r w:rsidR="007D4BD1" w:rsidRPr="00FA02D8">
        <w:t xml:space="preserve">The minimum value of this Subcontract shall be the </w:t>
      </w:r>
      <w:r w:rsidR="00A046CE">
        <w:t>Work</w:t>
      </w:r>
      <w:r w:rsidR="007D4BD1" w:rsidRPr="00FA02D8">
        <w:t xml:space="preserve"> Order Funded Value of the first </w:t>
      </w:r>
      <w:r w:rsidR="00A046CE">
        <w:t>Work</w:t>
      </w:r>
      <w:r w:rsidR="007D4BD1" w:rsidRPr="00FA02D8">
        <w:t xml:space="preserve"> Order issued hereunder.</w:t>
      </w:r>
    </w:p>
    <w:p w14:paraId="6ED89420" w14:textId="5BAE0745" w:rsidR="007D4BD1" w:rsidRPr="00FA02D8" w:rsidRDefault="00A046CE" w:rsidP="006E699C">
      <w:pPr>
        <w:pStyle w:val="NL2"/>
      </w:pPr>
      <w:r>
        <w:t>Work</w:t>
      </w:r>
      <w:r w:rsidR="007D4BD1" w:rsidRPr="00FA02D8">
        <w:t xml:space="preserve"> Orders shall be deemed issued for the purposes of this Subcontract at the time that the </w:t>
      </w:r>
      <w:r>
        <w:t>Work</w:t>
      </w:r>
      <w:r w:rsidR="007D4BD1" w:rsidRPr="00FA02D8">
        <w:t xml:space="preserve"> Order is fully executed by both IEM and the Subcontractor. All </w:t>
      </w:r>
      <w:r>
        <w:t>Work</w:t>
      </w:r>
      <w:r w:rsidR="007D4BD1" w:rsidRPr="00FA02D8">
        <w:t xml:space="preserve"> Orders issued hereunder are subject to the terms and conditions of this Subcontract and this Subcontract shall govern in the event of any conflict with the terms and conditions of any </w:t>
      </w:r>
      <w:r>
        <w:t>Work</w:t>
      </w:r>
      <w:r w:rsidR="007D4BD1" w:rsidRPr="00FA02D8">
        <w:t xml:space="preserve"> Order.</w:t>
      </w:r>
      <w:r w:rsidR="00AD7A62" w:rsidRPr="00FA02D8">
        <w:t xml:space="preserve"> </w:t>
      </w:r>
      <w:r>
        <w:t>Work</w:t>
      </w:r>
      <w:r w:rsidR="00AD7A62" w:rsidRPr="00FA02D8">
        <w:t xml:space="preserve"> Orders may be modified only by written agreement between IEM and the Subcontractor.</w:t>
      </w:r>
    </w:p>
    <w:p w14:paraId="05B794A0" w14:textId="09AD05AD" w:rsidR="002245FE" w:rsidRPr="00FA02D8" w:rsidRDefault="002245FE" w:rsidP="006E699C">
      <w:pPr>
        <w:pStyle w:val="NL2"/>
      </w:pPr>
      <w:r w:rsidRPr="00FA02D8">
        <w:t xml:space="preserve">Each </w:t>
      </w:r>
      <w:r w:rsidR="00A046CE">
        <w:t>Work</w:t>
      </w:r>
      <w:r w:rsidRPr="00FA02D8">
        <w:t xml:space="preserve"> Order shall be individually and separately funded. Unless the </w:t>
      </w:r>
      <w:r w:rsidR="00A046CE">
        <w:t>Work</w:t>
      </w:r>
      <w:r w:rsidRPr="00FA02D8">
        <w:t xml:space="preserve"> Order is modified in accordance with the provisions herein, the Subcontractor is not obligated to incur expenses or make commitments </w:t>
      </w:r>
      <w:proofErr w:type="gramStart"/>
      <w:r w:rsidRPr="00FA02D8">
        <w:t>in excess of</w:t>
      </w:r>
      <w:proofErr w:type="gramEnd"/>
      <w:r w:rsidRPr="00FA02D8">
        <w:t xml:space="preserve"> the </w:t>
      </w:r>
      <w:r w:rsidR="00A046CE">
        <w:t>Work</w:t>
      </w:r>
      <w:r w:rsidRPr="00FA02D8">
        <w:t xml:space="preserve"> Order Funded </w:t>
      </w:r>
      <w:r w:rsidR="0002256A">
        <w:t>Value</w:t>
      </w:r>
      <w:r w:rsidRPr="00FA02D8">
        <w:t xml:space="preserve"> and IEM is not obligated to compensate the Subcontractor beyond such </w:t>
      </w:r>
      <w:r w:rsidR="00A046CE">
        <w:t>Work</w:t>
      </w:r>
      <w:r w:rsidRPr="00FA02D8">
        <w:t xml:space="preserve"> Order Funded </w:t>
      </w:r>
      <w:r w:rsidR="0002256A">
        <w:t>Value</w:t>
      </w:r>
      <w:r w:rsidRPr="00FA02D8">
        <w:t>.</w:t>
      </w:r>
    </w:p>
    <w:p w14:paraId="6ECD817C" w14:textId="59EE745F" w:rsidR="00AD7A62" w:rsidRPr="00FA02D8" w:rsidRDefault="00F13E94" w:rsidP="00AD7A62">
      <w:pPr>
        <w:pStyle w:val="NL2"/>
      </w:pPr>
      <w:r w:rsidRPr="00FA02D8">
        <w:t xml:space="preserve">Any </w:t>
      </w:r>
      <w:r w:rsidR="00A046CE">
        <w:t>Work</w:t>
      </w:r>
      <w:r w:rsidRPr="00FA02D8">
        <w:t xml:space="preserve"> Order issued </w:t>
      </w:r>
      <w:r w:rsidR="00AD7A62" w:rsidRPr="00FA02D8">
        <w:t xml:space="preserve">but not completed during the term of this Subcontract shall be completed </w:t>
      </w:r>
      <w:r w:rsidRPr="00FA02D8">
        <w:t xml:space="preserve">by the Subcontractor within the period specified in the </w:t>
      </w:r>
      <w:r w:rsidR="00A046CE">
        <w:t>Work</w:t>
      </w:r>
      <w:r w:rsidRPr="00FA02D8">
        <w:t xml:space="preserve"> Order. </w:t>
      </w:r>
      <w:r w:rsidR="00FF7717" w:rsidRPr="00FA02D8">
        <w:t>This</w:t>
      </w:r>
      <w:r w:rsidRPr="00FA02D8">
        <w:t xml:space="preserve"> Subcontract shall govern the Subcontractor’s and IEM’s rights and obligations with respect to that </w:t>
      </w:r>
      <w:r w:rsidR="00A046CE">
        <w:t>Work</w:t>
      </w:r>
      <w:r w:rsidRPr="00FA02D8">
        <w:t xml:space="preserve"> Order to the same extent as if the </w:t>
      </w:r>
      <w:r w:rsidR="00A046CE">
        <w:t>Work</w:t>
      </w:r>
      <w:r w:rsidRPr="00FA02D8">
        <w:t xml:space="preserve"> Order were completed during the Subcontract’s </w:t>
      </w:r>
      <w:r w:rsidR="00AD7A62" w:rsidRPr="00FA02D8">
        <w:t>term</w:t>
      </w:r>
      <w:r w:rsidRPr="00FA02D8">
        <w:t>.</w:t>
      </w:r>
    </w:p>
    <w:p w14:paraId="5CED5733" w14:textId="27592A92" w:rsidR="00F13E94" w:rsidRPr="00FA02D8" w:rsidRDefault="00F13E94" w:rsidP="00AD7A62">
      <w:pPr>
        <w:pStyle w:val="NL2"/>
      </w:pPr>
      <w:r w:rsidRPr="00FA02D8">
        <w:t>The Subcontractor shall notify the IEM Subcontract Administrator</w:t>
      </w:r>
      <w:r w:rsidR="006E699C" w:rsidRPr="00FA02D8">
        <w:t xml:space="preserve"> set forth herein</w:t>
      </w:r>
      <w:r w:rsidRPr="00FA02D8">
        <w:t xml:space="preserve"> immediately in writing whenever it anticipates that the total cost required to complete a </w:t>
      </w:r>
      <w:r w:rsidR="00A046CE">
        <w:t>Work</w:t>
      </w:r>
      <w:r w:rsidRPr="00FA02D8">
        <w:t xml:space="preserve"> Order is expected to be greater than the </w:t>
      </w:r>
      <w:r w:rsidR="00A046CE">
        <w:t>Work</w:t>
      </w:r>
      <w:r w:rsidR="001A204D" w:rsidRPr="00FA02D8">
        <w:t xml:space="preserve"> Order </w:t>
      </w:r>
      <w:r w:rsidRPr="00FA02D8">
        <w:t xml:space="preserve">Funded Value. The Subcontractor shall provide a revised estimate to complete the </w:t>
      </w:r>
      <w:r w:rsidR="00A046CE">
        <w:t>Work</w:t>
      </w:r>
      <w:r w:rsidRPr="00FA02D8">
        <w:t xml:space="preserve"> Order, which shall not include any increase in the fee. The information contained in each </w:t>
      </w:r>
      <w:r w:rsidR="00A046CE">
        <w:t>Work</w:t>
      </w:r>
      <w:r w:rsidRPr="00FA02D8">
        <w:t xml:space="preserve"> Order respecting labor categories, estimated hours, supplies, cost, and delivery date shall be the result of either the negotiated agreement reached by the Parties in advance of </w:t>
      </w:r>
      <w:r w:rsidR="00A046CE">
        <w:t>Work</w:t>
      </w:r>
      <w:r w:rsidRPr="00FA02D8">
        <w:t xml:space="preserve"> Order issuance or IEM’s estimate. Any such estimate shall be definitized within thirty (30) calendar d</w:t>
      </w:r>
      <w:r w:rsidR="00AD7A62" w:rsidRPr="00FA02D8">
        <w:t xml:space="preserve">ays of </w:t>
      </w:r>
      <w:r w:rsidR="00A046CE">
        <w:t>Work</w:t>
      </w:r>
      <w:r w:rsidR="00AD7A62" w:rsidRPr="00FA02D8">
        <w:t xml:space="preserve"> Order issuance.</w:t>
      </w:r>
    </w:p>
    <w:p w14:paraId="183721C3" w14:textId="54E6E83B" w:rsidR="00AD7A62" w:rsidRPr="00FA02D8" w:rsidRDefault="00AD7A62" w:rsidP="00AD7A62">
      <w:pPr>
        <w:pStyle w:val="NL2"/>
      </w:pPr>
      <w:r w:rsidRPr="00FA02D8">
        <w:t xml:space="preserve">The following information, at a minimum, shall be specified in </w:t>
      </w:r>
      <w:r w:rsidR="00577C39" w:rsidRPr="00FA02D8">
        <w:t xml:space="preserve">and for </w:t>
      </w:r>
      <w:r w:rsidRPr="00FA02D8">
        <w:t xml:space="preserve">each </w:t>
      </w:r>
      <w:r w:rsidR="00A046CE">
        <w:t>Work</w:t>
      </w:r>
      <w:r w:rsidRPr="00FA02D8">
        <w:t xml:space="preserve"> Ord</w:t>
      </w:r>
      <w:r w:rsidR="00577C39" w:rsidRPr="00FA02D8">
        <w:t xml:space="preserve">er, as applicable: (i) </w:t>
      </w:r>
      <w:r w:rsidRPr="00FA02D8">
        <w:t>date</w:t>
      </w:r>
      <w:r w:rsidR="00577C39" w:rsidRPr="00FA02D8">
        <w:t xml:space="preserve"> of issue</w:t>
      </w:r>
      <w:r w:rsidRPr="00FA02D8">
        <w:t xml:space="preserve">; (ii) Subcontract and </w:t>
      </w:r>
      <w:r w:rsidR="00A046CE">
        <w:t>Work</w:t>
      </w:r>
      <w:r w:rsidRPr="00FA02D8">
        <w:t xml:space="preserve"> Order numbers; (iii) </w:t>
      </w:r>
      <w:r w:rsidR="00577C39" w:rsidRPr="00FA02D8">
        <w:t>statement of work</w:t>
      </w:r>
      <w:r w:rsidRPr="00FA02D8">
        <w:t>; (iv) Key Personn</w:t>
      </w:r>
      <w:r w:rsidR="00577C39" w:rsidRPr="00FA02D8">
        <w:t>el; (v) period of performance</w:t>
      </w:r>
      <w:r w:rsidRPr="00FA02D8">
        <w:t xml:space="preserve">; </w:t>
      </w:r>
      <w:r w:rsidR="00577C39" w:rsidRPr="00FA02D8">
        <w:t xml:space="preserve">(vi) place of performance/delivery; (vii) </w:t>
      </w:r>
      <w:r w:rsidR="002759E1">
        <w:t>Client</w:t>
      </w:r>
      <w:r w:rsidR="00577C39" w:rsidRPr="00FA02D8">
        <w:t xml:space="preserve"> and/or IEM-furnished property; (viii) estimated labor categories and associated hours; (ix) estimated other direct costs; </w:t>
      </w:r>
      <w:r w:rsidR="002A0A32">
        <w:t xml:space="preserve">and </w:t>
      </w:r>
      <w:r w:rsidR="00577C39" w:rsidRPr="00FA02D8">
        <w:t xml:space="preserve">(x) </w:t>
      </w:r>
      <w:r w:rsidR="00A046CE">
        <w:t>Work</w:t>
      </w:r>
      <w:r w:rsidR="00577C39" w:rsidRPr="00FA02D8">
        <w:t xml:space="preserve"> Order Funded Value.</w:t>
      </w:r>
    </w:p>
    <w:p w14:paraId="1616EE57" w14:textId="77777777" w:rsidR="00EB6348" w:rsidRPr="00FA02D8" w:rsidRDefault="00EB6348" w:rsidP="00AD7A62">
      <w:pPr>
        <w:pStyle w:val="NL2"/>
      </w:pPr>
      <w:r w:rsidRPr="00FA02D8">
        <w:t>The Subcontract Funded Value shall not exceed the Subcontract Ceiling Value as set forth herein, unless the Subcontract Ceiling Value is increased pursuant to the provisions herein.</w:t>
      </w:r>
    </w:p>
    <w:p w14:paraId="08C23170" w14:textId="681B1118" w:rsidR="00B00123" w:rsidRPr="00B00123" w:rsidRDefault="00037AF5" w:rsidP="000E1175">
      <w:pPr>
        <w:pStyle w:val="NL1"/>
        <w:rPr>
          <w:b/>
          <w:bCs/>
          <w:u w:val="single"/>
        </w:rPr>
      </w:pPr>
      <w:bookmarkStart w:id="32" w:name="_Ref37768072"/>
      <w:r>
        <w:rPr>
          <w:b/>
          <w:bCs/>
          <w:u w:val="single"/>
        </w:rPr>
        <w:t>LIQUIDATED DAMAGES</w:t>
      </w:r>
      <w:r w:rsidR="00B00123" w:rsidRPr="00B00123">
        <w:rPr>
          <w:b/>
          <w:bCs/>
          <w:u w:val="single"/>
        </w:rPr>
        <w:t>.</w:t>
      </w:r>
      <w:bookmarkEnd w:id="32"/>
    </w:p>
    <w:p w14:paraId="1CEF4126" w14:textId="7031436D" w:rsidR="00B00123" w:rsidRDefault="00037AF5" w:rsidP="00B00123">
      <w:pPr>
        <w:pStyle w:val="NL2"/>
      </w:pPr>
      <w:r>
        <w:t>Liquidated damages</w:t>
      </w:r>
      <w:r w:rsidR="00B00123" w:rsidRPr="00B00123">
        <w:t xml:space="preserve"> under this Paragraph </w:t>
      </w:r>
      <w:r w:rsidR="00B00123">
        <w:fldChar w:fldCharType="begin"/>
      </w:r>
      <w:r w:rsidR="00B00123">
        <w:instrText xml:space="preserve"> REF _Ref37768072 \r \h </w:instrText>
      </w:r>
      <w:r w:rsidR="00B00123">
        <w:fldChar w:fldCharType="separate"/>
      </w:r>
      <w:r w:rsidR="00670347">
        <w:t>37</w:t>
      </w:r>
      <w:r w:rsidR="00B00123">
        <w:fldChar w:fldCharType="end"/>
      </w:r>
      <w:r w:rsidR="00B00123">
        <w:t xml:space="preserve"> </w:t>
      </w:r>
      <w:r w:rsidR="00B00123" w:rsidRPr="00B00123">
        <w:t xml:space="preserve">shall be deducted from pending and future payments due to </w:t>
      </w:r>
      <w:r w:rsidR="00B00123">
        <w:t xml:space="preserve">the </w:t>
      </w:r>
      <w:r w:rsidR="00B00123" w:rsidRPr="00B00123">
        <w:t xml:space="preserve">Subcontractor. </w:t>
      </w:r>
      <w:proofErr w:type="gramStart"/>
      <w:r w:rsidR="00B00123" w:rsidRPr="00B00123">
        <w:t>In the event that</w:t>
      </w:r>
      <w:proofErr w:type="gramEnd"/>
      <w:r w:rsidR="00B00123" w:rsidRPr="00B00123">
        <w:t xml:space="preserve"> </w:t>
      </w:r>
      <w:r>
        <w:t>liquidated damages</w:t>
      </w:r>
      <w:r w:rsidR="00B00123" w:rsidRPr="00B00123">
        <w:t xml:space="preserve"> exceed payments due to the Subcontractor, the Subcontractor shall remit the balance to IEM. </w:t>
      </w:r>
    </w:p>
    <w:sdt>
      <w:sdtPr>
        <w:alias w:val="Performance Penalties"/>
        <w:tag w:val="Performance Penalties"/>
        <w:id w:val="694661390"/>
        <w:placeholder>
          <w:docPart w:val="FEB2E66B62E8424DB7DB3240339EA7FE"/>
        </w:placeholder>
      </w:sdtPr>
      <w:sdtEndPr>
        <w:rPr>
          <w:bCs/>
        </w:rPr>
      </w:sdtEndPr>
      <w:sdtContent>
        <w:p w14:paraId="605834F5" w14:textId="1B7AB855" w:rsidR="00037AF5" w:rsidRPr="00921165" w:rsidRDefault="00377D34" w:rsidP="00921165">
          <w:pPr>
            <w:pStyle w:val="NL3"/>
            <w:rPr>
              <w:b/>
              <w:bCs/>
            </w:rPr>
          </w:pPr>
          <w:r w:rsidRPr="00921165">
            <w:rPr>
              <w:b/>
              <w:bCs/>
            </w:rPr>
            <w:t>For each day</w:t>
          </w:r>
          <w:r w:rsidR="00F710E5">
            <w:rPr>
              <w:b/>
              <w:bCs/>
            </w:rPr>
            <w:t xml:space="preserve"> Work under a Work Order is not completed within</w:t>
          </w:r>
          <w:r w:rsidRPr="00921165">
            <w:rPr>
              <w:b/>
              <w:bCs/>
            </w:rPr>
            <w:t xml:space="preserve"> the time </w:t>
          </w:r>
          <w:r w:rsidRPr="00F710E5">
            <w:rPr>
              <w:b/>
              <w:bCs/>
            </w:rPr>
            <w:t xml:space="preserve">standards set in Attachment A, Subcontractor will </w:t>
          </w:r>
          <w:r w:rsidR="00037AF5" w:rsidRPr="00F710E5">
            <w:rPr>
              <w:b/>
              <w:bCs/>
            </w:rPr>
            <w:t>pay</w:t>
          </w:r>
          <w:r w:rsidRPr="00F710E5">
            <w:rPr>
              <w:b/>
              <w:bCs/>
            </w:rPr>
            <w:t xml:space="preserve"> $100.00</w:t>
          </w:r>
          <w:r w:rsidR="00037AF5" w:rsidRPr="00F710E5">
            <w:rPr>
              <w:b/>
              <w:bCs/>
            </w:rPr>
            <w:t xml:space="preserve"> to IEM as compensation for administrative costs, lost profits, and delays</w:t>
          </w:r>
          <w:r w:rsidRPr="00F710E5">
            <w:rPr>
              <w:b/>
              <w:bCs/>
            </w:rPr>
            <w:t xml:space="preserve">. </w:t>
          </w:r>
          <w:r w:rsidR="00037AF5" w:rsidRPr="00F710E5">
            <w:rPr>
              <w:b/>
              <w:bCs/>
            </w:rPr>
            <w:t>Subcontractor</w:t>
          </w:r>
          <w:r w:rsidRPr="00F710E5">
            <w:rPr>
              <w:b/>
              <w:bCs/>
            </w:rPr>
            <w:t xml:space="preserve"> will </w:t>
          </w:r>
          <w:r w:rsidR="00037AF5" w:rsidRPr="00F710E5">
            <w:rPr>
              <w:b/>
              <w:bCs/>
            </w:rPr>
            <w:t xml:space="preserve">also </w:t>
          </w:r>
          <w:r w:rsidRPr="00F710E5">
            <w:rPr>
              <w:b/>
              <w:bCs/>
            </w:rPr>
            <w:t xml:space="preserve">be responsible for all additional temporary housing expenses incurred by the homeowner </w:t>
          </w:r>
          <w:r w:rsidR="00F710E5" w:rsidRPr="00F710E5">
            <w:rPr>
              <w:b/>
              <w:bCs/>
            </w:rPr>
            <w:t xml:space="preserve">for delays </w:t>
          </w:r>
          <w:r w:rsidRPr="00F710E5">
            <w:rPr>
              <w:b/>
              <w:bCs/>
            </w:rPr>
            <w:t xml:space="preserve">beyond the established time </w:t>
          </w:r>
          <w:r w:rsidR="00F710E5" w:rsidRPr="00F710E5">
            <w:rPr>
              <w:b/>
              <w:bCs/>
            </w:rPr>
            <w:t>standards</w:t>
          </w:r>
          <w:r w:rsidRPr="00F710E5">
            <w:rPr>
              <w:b/>
              <w:bCs/>
            </w:rPr>
            <w:t>.</w:t>
          </w:r>
          <w:r w:rsidRPr="00921165">
            <w:rPr>
              <w:b/>
              <w:bCs/>
            </w:rPr>
            <w:t xml:space="preserve"> </w:t>
          </w:r>
        </w:p>
        <w:p w14:paraId="21A30FC5" w14:textId="4A569455" w:rsidR="00B00123" w:rsidRDefault="00037AF5" w:rsidP="00921165">
          <w:pPr>
            <w:pStyle w:val="NL3"/>
          </w:pPr>
          <w:r w:rsidRPr="00037AF5">
            <w:t>Subcontractor</w:t>
          </w:r>
          <w:r w:rsidR="00377D34" w:rsidRPr="00037AF5">
            <w:t xml:space="preserve"> may petition IEM for relief for situations reasonably outside the control of the contractor, and IEM, in its sole discretion, will determine whether </w:t>
          </w:r>
          <w:proofErr w:type="gramStart"/>
          <w:r w:rsidR="00377D34" w:rsidRPr="00037AF5">
            <w:t>any such</w:t>
          </w:r>
          <w:proofErr w:type="gramEnd"/>
          <w:r w:rsidR="00377D34" w:rsidRPr="00037AF5">
            <w:t xml:space="preserve"> relief </w:t>
          </w:r>
          <w:r w:rsidRPr="00037AF5">
            <w:t>will be</w:t>
          </w:r>
          <w:r w:rsidR="00377D34" w:rsidRPr="00037AF5">
            <w:t xml:space="preserve"> granted.</w:t>
          </w:r>
        </w:p>
        <w:p w14:paraId="7782CAF7" w14:textId="49D1C7D8" w:rsidR="00921165" w:rsidRPr="00037AF5" w:rsidRDefault="00921165" w:rsidP="00B00123">
          <w:pPr>
            <w:pStyle w:val="NL2"/>
            <w:rPr>
              <w:bCs/>
            </w:rPr>
          </w:pPr>
          <w:r w:rsidRPr="00921165">
            <w:rPr>
              <w:bCs/>
            </w:rPr>
            <w:t>If there are outcome costs measures or liquidated damages</w:t>
          </w:r>
          <w:r>
            <w:rPr>
              <w:bCs/>
            </w:rPr>
            <w:t xml:space="preserve"> assessed by Client</w:t>
          </w:r>
          <w:r w:rsidRPr="00921165">
            <w:rPr>
              <w:bCs/>
            </w:rPr>
            <w:t xml:space="preserve">, associated with the </w:t>
          </w:r>
          <w:r>
            <w:rPr>
              <w:bCs/>
            </w:rPr>
            <w:t>Work</w:t>
          </w:r>
          <w:r w:rsidRPr="00921165">
            <w:rPr>
              <w:bCs/>
            </w:rPr>
            <w:t xml:space="preserve"> assigned to </w:t>
          </w:r>
          <w:bookmarkStart w:id="33" w:name="OLE_LINK46"/>
          <w:r>
            <w:rPr>
              <w:bCs/>
            </w:rPr>
            <w:t>Subcontractor</w:t>
          </w:r>
          <w:bookmarkEnd w:id="33"/>
          <w:r w:rsidRPr="00921165">
            <w:rPr>
              <w:bCs/>
            </w:rPr>
            <w:t xml:space="preserve">, and Subcontractor fails to timely provide services, Subcontractor shall be solely responsible for the resulting penalties and shall exclusively handle any appeals that may be available therefrom after first consulting with IEM about the matter. </w:t>
          </w:r>
          <w:r>
            <w:rPr>
              <w:bCs/>
            </w:rPr>
            <w:t>Client’s decision</w:t>
          </w:r>
          <w:r w:rsidRPr="00921165">
            <w:rPr>
              <w:bCs/>
            </w:rPr>
            <w:t xml:space="preserve"> shall be final and shall not result in any liability to IEM.</w:t>
          </w:r>
        </w:p>
      </w:sdtContent>
    </w:sdt>
    <w:p w14:paraId="07A0BE8E" w14:textId="77777777" w:rsidR="000E1175" w:rsidRPr="00FA02D8" w:rsidRDefault="000E1175" w:rsidP="000E1175">
      <w:pPr>
        <w:pStyle w:val="NL1"/>
      </w:pPr>
      <w:r w:rsidRPr="00FA02D8">
        <w:rPr>
          <w:b/>
          <w:u w:val="single"/>
        </w:rPr>
        <w:t>PRECEDENCE.</w:t>
      </w:r>
      <w:r w:rsidRPr="00FA02D8">
        <w:t xml:space="preserve"> Any inconsistencies or conflicts </w:t>
      </w:r>
      <w:r w:rsidR="007D4BD1" w:rsidRPr="00FA02D8">
        <w:t>between or among the provisions of this Subcontract</w:t>
      </w:r>
      <w:r w:rsidRPr="00FA02D8">
        <w:t xml:space="preserve"> shall be resolved in accordance with the following descending order of precedence: (i) </w:t>
      </w:r>
      <w:r w:rsidR="007D4BD1" w:rsidRPr="00FA02D8">
        <w:t>Part I—General Terms and Conditions</w:t>
      </w:r>
      <w:r w:rsidRPr="00FA02D8">
        <w:t xml:space="preserve">; (ii) </w:t>
      </w:r>
      <w:r w:rsidR="007D4BD1" w:rsidRPr="00FA02D8">
        <w:t>Part II—</w:t>
      </w:r>
      <w:r w:rsidR="002759E1">
        <w:t>Client</w:t>
      </w:r>
      <w:r w:rsidR="007D4BD1" w:rsidRPr="00FA02D8">
        <w:t xml:space="preserve"> Terms and Conditions</w:t>
      </w:r>
      <w:r w:rsidRPr="00FA02D8">
        <w:t xml:space="preserve">; (iii) </w:t>
      </w:r>
      <w:r w:rsidR="007D4BD1" w:rsidRPr="00FA02D8">
        <w:t>Attachment 1—Statement of Work; (</w:t>
      </w:r>
      <w:r w:rsidR="002759E1">
        <w:t>i</w:t>
      </w:r>
      <w:r w:rsidR="007D4BD1" w:rsidRPr="00FA02D8">
        <w:t>v</w:t>
      </w:r>
      <w:r w:rsidR="00132589" w:rsidRPr="00FA02D8">
        <w:t xml:space="preserve">) Attachment 2—Labor </w:t>
      </w:r>
      <w:r w:rsidR="008A770B" w:rsidRPr="00FA02D8">
        <w:t xml:space="preserve">Rates, </w:t>
      </w:r>
      <w:r w:rsidR="00132589" w:rsidRPr="00FA02D8">
        <w:t>Categories</w:t>
      </w:r>
      <w:r w:rsidR="008A770B" w:rsidRPr="00FA02D8">
        <w:t>,</w:t>
      </w:r>
      <w:r w:rsidR="00132589" w:rsidRPr="00FA02D8">
        <w:t xml:space="preserve"> and </w:t>
      </w:r>
      <w:r w:rsidR="008A770B" w:rsidRPr="00FA02D8">
        <w:t>Qualifications</w:t>
      </w:r>
      <w:r w:rsidR="002A0A32">
        <w:t xml:space="preserve"> (if applicable)</w:t>
      </w:r>
      <w:r w:rsidR="007D4BD1" w:rsidRPr="00FA02D8">
        <w:t>; and (v) Attachment 3—Small Business Subcontracting Plan (if applicable).</w:t>
      </w:r>
    </w:p>
    <w:p w14:paraId="3CBAF3BA" w14:textId="3F28DE7F" w:rsidR="004C6E78" w:rsidRPr="000813DB" w:rsidRDefault="000813DB" w:rsidP="004C6E78">
      <w:pPr>
        <w:pStyle w:val="NL1"/>
        <w:rPr>
          <w:bCs/>
        </w:rPr>
      </w:pPr>
      <w:r w:rsidRPr="000813DB">
        <w:rPr>
          <w:b/>
          <w:u w:val="single"/>
        </w:rPr>
        <w:t>PROPERTY LIENS.</w:t>
      </w:r>
      <w:r>
        <w:rPr>
          <w:bCs/>
        </w:rPr>
        <w:t xml:space="preserve"> </w:t>
      </w:r>
      <w:r w:rsidRPr="000813DB">
        <w:rPr>
          <w:bCs/>
        </w:rPr>
        <w:tab/>
      </w:r>
      <w:bookmarkStart w:id="34" w:name="OLE_LINK19"/>
      <w:r>
        <w:rPr>
          <w:bCs/>
        </w:rPr>
        <w:t>Subcontractor</w:t>
      </w:r>
      <w:bookmarkEnd w:id="34"/>
      <w:r w:rsidRPr="000813DB">
        <w:rPr>
          <w:bCs/>
        </w:rPr>
        <w:t xml:space="preserve">, as well </w:t>
      </w:r>
      <w:r w:rsidR="00F710E5">
        <w:rPr>
          <w:bCs/>
        </w:rPr>
        <w:t xml:space="preserve">as </w:t>
      </w:r>
      <w:r>
        <w:rPr>
          <w:bCs/>
        </w:rPr>
        <w:t>its</w:t>
      </w:r>
      <w:r w:rsidRPr="000813DB">
        <w:rPr>
          <w:bCs/>
        </w:rPr>
        <w:t xml:space="preserve"> own </w:t>
      </w:r>
      <w:r>
        <w:rPr>
          <w:bCs/>
        </w:rPr>
        <w:t xml:space="preserve">lower-tier </w:t>
      </w:r>
      <w:r w:rsidRPr="000813DB">
        <w:rPr>
          <w:bCs/>
        </w:rPr>
        <w:t xml:space="preserve">subcontractors and vendors, </w:t>
      </w:r>
      <w:r w:rsidR="00F710E5">
        <w:rPr>
          <w:bCs/>
        </w:rPr>
        <w:t>is</w:t>
      </w:r>
      <w:r w:rsidRPr="000813DB">
        <w:rPr>
          <w:bCs/>
        </w:rPr>
        <w:t xml:space="preserve"> strictly prohibited from placing liens or attachments on any </w:t>
      </w:r>
      <w:r w:rsidR="00F710E5" w:rsidRPr="00F710E5">
        <w:rPr>
          <w:bCs/>
        </w:rPr>
        <w:t xml:space="preserve">Homeowner’s </w:t>
      </w:r>
      <w:r w:rsidRPr="00F710E5">
        <w:rPr>
          <w:bCs/>
        </w:rPr>
        <w:t>subject property,</w:t>
      </w:r>
      <w:r w:rsidRPr="000813DB">
        <w:rPr>
          <w:bCs/>
        </w:rPr>
        <w:t xml:space="preserve"> and Subcontractor is solely responsible for informing its subcontractors and vendors of such strict prohibition. Subcontractor </w:t>
      </w:r>
      <w:r w:rsidRPr="000813DB">
        <w:rPr>
          <w:bCs/>
        </w:rPr>
        <w:lastRenderedPageBreak/>
        <w:t xml:space="preserve">is solely responsible for the removal, and any associated expense involved therewith, of any lien placed on the property of any </w:t>
      </w:r>
      <w:r w:rsidR="00921165">
        <w:rPr>
          <w:bCs/>
        </w:rPr>
        <w:t>Homeowner</w:t>
      </w:r>
      <w:r w:rsidRPr="000813DB">
        <w:rPr>
          <w:bCs/>
        </w:rPr>
        <w:t xml:space="preserve">, </w:t>
      </w:r>
      <w:r w:rsidR="00921165">
        <w:rPr>
          <w:bCs/>
        </w:rPr>
        <w:t>regardless</w:t>
      </w:r>
      <w:r w:rsidRPr="000813DB">
        <w:rPr>
          <w:bCs/>
        </w:rPr>
        <w:t xml:space="preserve"> of the fault or cause of such lien or attachment.</w:t>
      </w:r>
    </w:p>
    <w:p w14:paraId="6B24EB81" w14:textId="40AE885C" w:rsidR="00C90C97" w:rsidRPr="00FA02D8" w:rsidRDefault="004C6E78" w:rsidP="004C6E78">
      <w:pPr>
        <w:pStyle w:val="NL1"/>
      </w:pPr>
      <w:r w:rsidRPr="00FA02D8">
        <w:rPr>
          <w:b/>
          <w:u w:val="single"/>
        </w:rPr>
        <w:tab/>
      </w:r>
      <w:r w:rsidR="00C90C97" w:rsidRPr="00FA02D8">
        <w:rPr>
          <w:b/>
          <w:u w:val="single"/>
        </w:rPr>
        <w:t>QUALITY CONTROL.</w:t>
      </w:r>
      <w:r w:rsidR="00C90C97" w:rsidRPr="00FA02D8">
        <w:t xml:space="preserve"> The Subcontractor shall provide and maintain a quality control system to an </w:t>
      </w:r>
      <w:r w:rsidR="00F710E5">
        <w:t>industry-recognized</w:t>
      </w:r>
      <w:r w:rsidR="00C90C97" w:rsidRPr="00FA02D8">
        <w:t xml:space="preserve"> quality standard and in compliance with any other specific quality requirements identified in this Subcontract.</w:t>
      </w:r>
    </w:p>
    <w:p w14:paraId="026B91E7" w14:textId="77777777" w:rsidR="004C6E78" w:rsidRDefault="004C6E78" w:rsidP="004C6E78">
      <w:pPr>
        <w:pStyle w:val="NL1"/>
      </w:pPr>
      <w:r w:rsidRPr="00FA02D8">
        <w:rPr>
          <w:b/>
          <w:u w:val="single"/>
        </w:rPr>
        <w:t>RELEASE OF INFORMATION; PUBLICITY.</w:t>
      </w:r>
      <w:r w:rsidRPr="00FA02D8">
        <w:t xml:space="preserve"> Except as required by law, the Subcontractor shall not, without the prior written consent of IEM: (i) publicly release any information, or confirmation or denial of same, with respect to this Subcontract or the subject matter herein, </w:t>
      </w:r>
      <w:r w:rsidR="00FF36FA" w:rsidRPr="00FA02D8">
        <w:t>including without limitation</w:t>
      </w:r>
      <w:r w:rsidRPr="00FA02D8">
        <w:t xml:space="preserve"> press releases, advertising materials, media statements, or other public communications; (ii) use the name</w:t>
      </w:r>
      <w:r w:rsidR="005F152D">
        <w:t xml:space="preserve"> “ IEM International, Inc.</w:t>
      </w:r>
      <w:r w:rsidR="00C625E9" w:rsidRPr="00FA02D8">
        <w:t>”</w:t>
      </w:r>
      <w:r w:rsidR="004805DB" w:rsidRPr="00FA02D8">
        <w:t xml:space="preserve"> in any way;</w:t>
      </w:r>
      <w:r w:rsidRPr="00FA02D8">
        <w:t xml:space="preserve"> or (iii) use the trademarks or logos of IEM</w:t>
      </w:r>
      <w:r w:rsidR="00870770">
        <w:t xml:space="preserve"> or the Client</w:t>
      </w:r>
      <w:r w:rsidRPr="00FA02D8">
        <w:t xml:space="preserve"> in any way.</w:t>
      </w:r>
    </w:p>
    <w:p w14:paraId="73C8FCE4" w14:textId="77777777" w:rsidR="00B2598E" w:rsidRPr="00FA02D8" w:rsidRDefault="00B2598E" w:rsidP="004C6E78">
      <w:pPr>
        <w:pStyle w:val="NL1"/>
      </w:pPr>
      <w:r>
        <w:rPr>
          <w:b/>
          <w:u w:val="single"/>
        </w:rPr>
        <w:t>REPORTING REQUIREMENTS.</w:t>
      </w:r>
      <w:r>
        <w:t xml:space="preserve"> </w:t>
      </w:r>
      <w:r w:rsidRPr="00B2598E">
        <w:t xml:space="preserve">The Subcontractor shall complete and submit all reports, in such form and according to such schedule as may be communicated in writing to </w:t>
      </w:r>
      <w:r>
        <w:t xml:space="preserve">the </w:t>
      </w:r>
      <w:r w:rsidRPr="00B2598E">
        <w:t xml:space="preserve">Subcontractor by </w:t>
      </w:r>
      <w:r>
        <w:t>IEM</w:t>
      </w:r>
      <w:r w:rsidRPr="00B2598E">
        <w:t xml:space="preserve">. The Subcontractor shall cooperate with </w:t>
      </w:r>
      <w:r>
        <w:t>IEM</w:t>
      </w:r>
      <w:r w:rsidRPr="00B2598E">
        <w:t xml:space="preserve"> efforts to comply with </w:t>
      </w:r>
      <w:r>
        <w:t>Client</w:t>
      </w:r>
      <w:r w:rsidRPr="00B2598E">
        <w:t xml:space="preserve"> requirements and regulations pertaining to reporting.</w:t>
      </w:r>
    </w:p>
    <w:p w14:paraId="009ABCF5" w14:textId="77777777" w:rsidR="009C4B91" w:rsidRDefault="004C6E78" w:rsidP="004C6E78">
      <w:pPr>
        <w:pStyle w:val="NL1"/>
      </w:pPr>
      <w:r w:rsidRPr="00FA02D8">
        <w:rPr>
          <w:b/>
          <w:u w:val="single"/>
        </w:rPr>
        <w:tab/>
        <w:t xml:space="preserve">RETENTION OF RECORDS; </w:t>
      </w:r>
      <w:r w:rsidR="001A11BA" w:rsidRPr="00FA02D8">
        <w:rPr>
          <w:b/>
          <w:u w:val="single"/>
        </w:rPr>
        <w:t xml:space="preserve">RIGHT TO </w:t>
      </w:r>
      <w:r w:rsidR="00816762">
        <w:rPr>
          <w:b/>
          <w:u w:val="single"/>
        </w:rPr>
        <w:t>REVIEW</w:t>
      </w:r>
      <w:r w:rsidRPr="00FA02D8">
        <w:rPr>
          <w:b/>
          <w:u w:val="single"/>
        </w:rPr>
        <w:t>.</w:t>
      </w:r>
      <w:r w:rsidRPr="00FA02D8">
        <w:t xml:space="preserve"> Unless a longer period is prescribed by law or regulation, the Subcontractor shall, during the term of this Subcontract and for a period of </w:t>
      </w:r>
      <w:r w:rsidR="001A11BA" w:rsidRPr="00FA02D8">
        <w:t>five</w:t>
      </w:r>
      <w:r w:rsidRPr="00FA02D8">
        <w:t xml:space="preserve"> (</w:t>
      </w:r>
      <w:r w:rsidR="001A11BA" w:rsidRPr="00FA02D8">
        <w:t>5</w:t>
      </w:r>
      <w:r w:rsidRPr="00FA02D8">
        <w:t>) years thereafter, retain all records related to this Subcontract. Records related to this Subcontract include</w:t>
      </w:r>
      <w:r w:rsidR="00FF36FA" w:rsidRPr="00FA02D8">
        <w:t xml:space="preserve"> without limitation</w:t>
      </w:r>
      <w:r w:rsidRPr="00FA02D8">
        <w:t xml:space="preserve">: (i) Deliverables; (ii) financial </w:t>
      </w:r>
      <w:r w:rsidR="001A11BA" w:rsidRPr="00FA02D8">
        <w:t xml:space="preserve">and related </w:t>
      </w:r>
      <w:r w:rsidRPr="00FA02D8">
        <w:t xml:space="preserve">records (including timesheets); (iii) proposal records; (iv) procurement records; (v) specifications; (vi) production records; (vii) inspection records; (viii) quality records; (ix) shipping and export records; and (x) certification records. During that period, the Subcontractor shall provide IEM, the Client, or their respective accountants or auditors, at no additional cost, access to such records as may be reasonably requested to monitor and evaluate the performance of the Work and/or to verify fees. </w:t>
      </w:r>
      <w:proofErr w:type="gramStart"/>
      <w:r w:rsidRPr="00FA02D8">
        <w:t>In the event that</w:t>
      </w:r>
      <w:proofErr w:type="gramEnd"/>
      <w:r w:rsidRPr="00FA02D8">
        <w:t xml:space="preserve"> any financial audit shows an overcharge</w:t>
      </w:r>
      <w:r w:rsidR="001A11BA" w:rsidRPr="00FA02D8">
        <w:t xml:space="preserve"> (of any nature) by the Subcontractor</w:t>
      </w:r>
      <w:r w:rsidRPr="00FA02D8">
        <w:t xml:space="preserve"> to IEM, then the Subcontractor shall immediately refund the overcharged amount and, in addition, if such overcharge exceeds five percent (5%), the Subcontractor </w:t>
      </w:r>
      <w:r w:rsidR="00085661" w:rsidRPr="00FA02D8">
        <w:t>shall</w:t>
      </w:r>
      <w:r w:rsidRPr="00FA02D8">
        <w:t xml:space="preserve"> reimburse IEM for the </w:t>
      </w:r>
      <w:r w:rsidR="001A11BA" w:rsidRPr="00FA02D8">
        <w:t xml:space="preserve">total </w:t>
      </w:r>
      <w:r w:rsidRPr="00FA02D8">
        <w:t>cost of the audit.</w:t>
      </w:r>
    </w:p>
    <w:p w14:paraId="4B4FAC70" w14:textId="77777777" w:rsidR="00CC0C23" w:rsidRPr="00651BBD" w:rsidRDefault="00CC0C23" w:rsidP="00CC0C23">
      <w:pPr>
        <w:pStyle w:val="NL1"/>
      </w:pPr>
      <w:r w:rsidRPr="00651BBD">
        <w:rPr>
          <w:b/>
          <w:bCs/>
          <w:u w:val="single"/>
        </w:rPr>
        <w:t>SAFETY.</w:t>
      </w:r>
      <w:r w:rsidRPr="00651BBD">
        <w:t xml:space="preserve"> The Subcontractor, at its own expense, shall provide IEM with any and all site specific literature and information for submissions of hazard materials and hazard communications as required by the Occupational Safety and Health Standards as set forth in Chapter 29 of the Code of Federal Regulations, Part 1910, including without limitation all those that deal with written hazard communications programs, and other forms of warning, Safety Data Sheets, and employee information and training. The Subcontractor will have sole and exclusive responsibility for training its employees in the proper handling of hazardous materials or participation in hazardous operations and the precautionary measures required. The Subcontractor will supply all protective clothing and devices necessary to protect its employees from hazardous materials. The Subcontractor, at its own expense, shall take all reasonable precautions to protect persons and property from damage, loss, or injury resulting from the Subcontractor, its employees, or other agents in their performance of the Work. If any accident occurs, any person is injured, or property is damaged resulting from the performance of the Work, the Subcontractor shall notify IEM immediately and confirm such incident in writing within twenty-four (24) hours. The Subcontractor shall provide IEM with a copy of any reports of such incidents the Subcontractor makes to governmental authorities. Subcontractor shall maintain its own safety program which shall conform to the safety policies of IEM and the Client and meets all applicable safety-related laws and regulations.</w:t>
      </w:r>
    </w:p>
    <w:p w14:paraId="4A972FB0" w14:textId="13C5ADE0" w:rsidR="004C6E78" w:rsidRPr="00FA02D8" w:rsidRDefault="004C6E78" w:rsidP="004C6E78">
      <w:pPr>
        <w:pStyle w:val="NL1"/>
      </w:pPr>
      <w:r w:rsidRPr="00FA02D8">
        <w:rPr>
          <w:b/>
          <w:u w:val="single"/>
        </w:rPr>
        <w:t>SCOPE OF WORK.</w:t>
      </w:r>
      <w:r w:rsidRPr="00FA02D8">
        <w:t xml:space="preserve"> The Subcontractor shall, except as otherwise provided, furnish the personnel, materials, </w:t>
      </w:r>
      <w:r w:rsidR="00F25820">
        <w:t xml:space="preserve">supplies, </w:t>
      </w:r>
      <w:r w:rsidRPr="00FA02D8">
        <w:t xml:space="preserve">equipment, </w:t>
      </w:r>
      <w:r w:rsidR="00F25820">
        <w:t xml:space="preserve">tools, </w:t>
      </w:r>
      <w:r w:rsidRPr="00FA02D8">
        <w:t xml:space="preserve">property, and travel necessary to perform the Work. For all Work performed, the Subcontractor shall report to and, where required, seek approval from the IEM Technical Representative </w:t>
      </w:r>
      <w:r w:rsidR="006E699C" w:rsidRPr="00FA02D8">
        <w:t>set forth herein</w:t>
      </w:r>
      <w:r w:rsidRPr="00FA02D8">
        <w:t>.</w:t>
      </w:r>
    </w:p>
    <w:p w14:paraId="0872B50C" w14:textId="77777777" w:rsidR="004C6E78" w:rsidRPr="00651BBD" w:rsidRDefault="004C6E78" w:rsidP="004C6E78">
      <w:pPr>
        <w:pStyle w:val="NL1"/>
      </w:pPr>
      <w:r w:rsidRPr="00651BBD">
        <w:rPr>
          <w:b/>
          <w:u w:val="single"/>
        </w:rPr>
        <w:t>SEVERABILITY.</w:t>
      </w:r>
      <w:r w:rsidRPr="00651BBD">
        <w:t xml:space="preserve"> Should any provision of this Subcontract or part thereof be held under any circumstances in any jurisdiction to be invalid or unenforceable, such invalidity or unenforceability shall not affect the validity or enforceability of any other provision of this Subcontract or other part of such provision, which shall remain in full force and effect.</w:t>
      </w:r>
    </w:p>
    <w:p w14:paraId="339853F1" w14:textId="136A9653" w:rsidR="00D14646" w:rsidRPr="00651BBD" w:rsidRDefault="00D14646" w:rsidP="008C5FD3">
      <w:pPr>
        <w:pStyle w:val="NL1"/>
      </w:pPr>
      <w:r w:rsidRPr="00651BBD">
        <w:rPr>
          <w:b/>
          <w:u w:val="single"/>
        </w:rPr>
        <w:t>SUBCONTRACTING.</w:t>
      </w:r>
      <w:r w:rsidRPr="00651BBD">
        <w:t xml:space="preserve"> </w:t>
      </w:r>
      <w:bookmarkStart w:id="35" w:name="OLE_LINK38"/>
      <w:r w:rsidR="00D33475" w:rsidRPr="00651BBD">
        <w:t xml:space="preserve">Subcontractor </w:t>
      </w:r>
      <w:r w:rsidR="00DA5234" w:rsidRPr="00651BBD">
        <w:t xml:space="preserve">shall not </w:t>
      </w:r>
      <w:r w:rsidR="00651BBD" w:rsidRPr="00651BBD">
        <w:t>engage</w:t>
      </w:r>
      <w:r w:rsidR="00DA5234" w:rsidRPr="00651BBD">
        <w:t xml:space="preserve"> any </w:t>
      </w:r>
      <w:r w:rsidR="00D33475" w:rsidRPr="00651BBD">
        <w:t>s</w:t>
      </w:r>
      <w:r w:rsidR="00DA5234" w:rsidRPr="00651BBD">
        <w:t>ubcontractors, suppliers</w:t>
      </w:r>
      <w:r w:rsidR="00D33475" w:rsidRPr="00651BBD">
        <w:t>,</w:t>
      </w:r>
      <w:r w:rsidR="00DA5234" w:rsidRPr="00651BBD">
        <w:t xml:space="preserve"> or other persons or organizations</w:t>
      </w:r>
      <w:r w:rsidR="00D33475" w:rsidRPr="00651BBD">
        <w:t xml:space="preserve"> (individually or collectively, “lower-tier subcontractors”)</w:t>
      </w:r>
      <w:r w:rsidR="00DA5234" w:rsidRPr="00651BBD">
        <w:t xml:space="preserve">, whether initially or as a substitute, </w:t>
      </w:r>
      <w:bookmarkEnd w:id="35"/>
      <w:r w:rsidR="00651BBD" w:rsidRPr="00651BBD">
        <w:t>to whom IEM reasonably objects in writing</w:t>
      </w:r>
      <w:r w:rsidR="00DA5234" w:rsidRPr="00651BBD">
        <w:t xml:space="preserve">. </w:t>
      </w:r>
      <w:r w:rsidR="00D33475" w:rsidRPr="00651BBD">
        <w:t xml:space="preserve">Subcontractor </w:t>
      </w:r>
      <w:r w:rsidR="00DA5234" w:rsidRPr="00651BBD">
        <w:t xml:space="preserve">will not substitute </w:t>
      </w:r>
      <w:bookmarkStart w:id="36" w:name="OLE_LINK23"/>
      <w:r w:rsidR="00D33475" w:rsidRPr="00651BBD">
        <w:t>lower-tier subcontractors</w:t>
      </w:r>
      <w:r w:rsidR="00DA5234" w:rsidRPr="00651BBD">
        <w:t xml:space="preserve"> </w:t>
      </w:r>
      <w:bookmarkEnd w:id="36"/>
      <w:r w:rsidR="00DA5234" w:rsidRPr="00651BBD">
        <w:t xml:space="preserve">without the approval of IEM. </w:t>
      </w:r>
      <w:r w:rsidR="007A75BD" w:rsidRPr="00651BBD">
        <w:t xml:space="preserve">IEM's approval of a lower-tier subcontractor shall not relieve the </w:t>
      </w:r>
      <w:bookmarkStart w:id="37" w:name="OLE_LINK22"/>
      <w:r w:rsidR="007A75BD" w:rsidRPr="00651BBD">
        <w:t xml:space="preserve">Subcontractor </w:t>
      </w:r>
      <w:bookmarkEnd w:id="37"/>
      <w:r w:rsidR="007A75BD" w:rsidRPr="00651BBD">
        <w:t xml:space="preserve">of its obligations under this Subcontract, and the Subcontractor shall remain fully responsible for the performance of each such permitted lower-tier subcontractor and its personnel and for their compliance with </w:t>
      </w:r>
      <w:proofErr w:type="gramStart"/>
      <w:r w:rsidR="007A75BD" w:rsidRPr="00651BBD">
        <w:t>all of</w:t>
      </w:r>
      <w:proofErr w:type="gramEnd"/>
      <w:r w:rsidR="007A75BD" w:rsidRPr="00651BBD">
        <w:t xml:space="preserve"> the terms and conditions of this Subcontract as if they were the Subcontractor’s own employees. Nothing contained in this Subcontract shall create any contractual relationship between IEM and any lower-tier subcontractor or supplier of the Subcontractor.</w:t>
      </w:r>
    </w:p>
    <w:p w14:paraId="5214789E" w14:textId="07BCD840" w:rsidR="00B8015F" w:rsidRPr="00651BBD" w:rsidRDefault="00B8015F" w:rsidP="00B8015F">
      <w:pPr>
        <w:pStyle w:val="NL1"/>
        <w:numPr>
          <w:ilvl w:val="0"/>
          <w:numId w:val="0"/>
        </w:numPr>
        <w:ind w:left="360"/>
      </w:pPr>
      <w:bookmarkStart w:id="38" w:name="OLE_LINK16"/>
      <w:r w:rsidRPr="00651BBD">
        <w:t xml:space="preserve">Subcontractor </w:t>
      </w:r>
      <w:bookmarkEnd w:id="38"/>
      <w:r w:rsidRPr="00651BBD">
        <w:t xml:space="preserve">shall be solely responsible for scheduling and coordinating the work of </w:t>
      </w:r>
      <w:r w:rsidR="00D33475" w:rsidRPr="00651BBD">
        <w:t>lower-tier subcontractors</w:t>
      </w:r>
      <w:r w:rsidRPr="00651BBD">
        <w:t>, suppliers, and other persons and organizations performing or furnishing any of the work under a direct or indirect contract with Subcontractor. Subcontractor shall require all lower-tier subcontractors, suppliers, and such other persons and organizations performing or furnishing any of the work to communicate with IEM through Subcontractor.</w:t>
      </w:r>
    </w:p>
    <w:p w14:paraId="33EA81AF" w14:textId="0133023E" w:rsidR="00A85192" w:rsidRPr="00FA02D8" w:rsidRDefault="00A85192" w:rsidP="00B8015F">
      <w:pPr>
        <w:pStyle w:val="NL1"/>
        <w:numPr>
          <w:ilvl w:val="0"/>
          <w:numId w:val="0"/>
        </w:numPr>
        <w:ind w:left="360"/>
      </w:pPr>
      <w:r w:rsidRPr="00F710E5">
        <w:t>Subcontractor shall enter into written agreements with all lower-tier subcontractors which specifically bind said lower-tier subcontractors to the terms and conditions of this Agreement for the benefit of IEM.</w:t>
      </w:r>
    </w:p>
    <w:p w14:paraId="75D9226F" w14:textId="15FBB9CC" w:rsidR="008A770B" w:rsidRPr="00626DE8" w:rsidRDefault="008A770B" w:rsidP="008A770B">
      <w:pPr>
        <w:pStyle w:val="NL1"/>
      </w:pPr>
      <w:r w:rsidRPr="00626DE8">
        <w:rPr>
          <w:b/>
          <w:u w:val="single"/>
        </w:rPr>
        <w:t>SUBCONTRACT CEILING VALUE.</w:t>
      </w:r>
      <w:r w:rsidRPr="00626DE8">
        <w:t xml:space="preserve"> IEM shall have no obligation to compensate the Subcontractor for any amount exceeding the Subcontract Ceiling Value as provided herein, unless </w:t>
      </w:r>
      <w:r w:rsidR="00FF7717" w:rsidRPr="00626DE8">
        <w:t>this</w:t>
      </w:r>
      <w:r w:rsidRPr="00626DE8">
        <w:t xml:space="preserve"> Subcontract is modified in writing by both Parties. Individual </w:t>
      </w:r>
      <w:r w:rsidR="00A046CE">
        <w:t>Work</w:t>
      </w:r>
      <w:r w:rsidRPr="00626DE8">
        <w:t xml:space="preserve"> Orders will also contain not-to-</w:t>
      </w:r>
      <w:proofErr w:type="gramStart"/>
      <w:r w:rsidRPr="00626DE8">
        <w:t>exceed</w:t>
      </w:r>
      <w:proofErr w:type="gramEnd"/>
      <w:r w:rsidRPr="00626DE8">
        <w:t xml:space="preserve"> </w:t>
      </w:r>
      <w:r w:rsidR="00A046CE">
        <w:t>Work</w:t>
      </w:r>
      <w:r w:rsidRPr="00626DE8">
        <w:t xml:space="preserve"> Order Funding Values, and IEM shall have no obligation to compensate the Subcontractor for any amount exceeding the Funding Value specified in a </w:t>
      </w:r>
      <w:r w:rsidR="00A046CE">
        <w:t>Work</w:t>
      </w:r>
      <w:r w:rsidRPr="00626DE8">
        <w:t xml:space="preserve"> Order. </w:t>
      </w:r>
      <w:r w:rsidR="007F3C70">
        <w:t xml:space="preserve">If applicable, </w:t>
      </w:r>
      <w:r w:rsidRPr="00626DE8">
        <w:t xml:space="preserve">labor rates shall be in accordance with Attachment 2—Labor Rates, Categories, and Qualifications. Labor hours, as well as any applicable travel and other direct costs, will be evaluated as authorized only at </w:t>
      </w:r>
      <w:r w:rsidR="00A046CE">
        <w:t>Work</w:t>
      </w:r>
      <w:r w:rsidRPr="00626DE8">
        <w:t xml:space="preserve"> Order level.</w:t>
      </w:r>
    </w:p>
    <w:p w14:paraId="070CC85B" w14:textId="77777777" w:rsidR="00EE53E9" w:rsidRPr="00FA02D8" w:rsidRDefault="00EE53E9" w:rsidP="005D2EFB">
      <w:pPr>
        <w:pStyle w:val="NL1"/>
        <w:keepNext/>
      </w:pPr>
      <w:bookmarkStart w:id="39" w:name="_Ref424550654"/>
      <w:r w:rsidRPr="00FA02D8">
        <w:rPr>
          <w:b/>
          <w:u w:val="single"/>
        </w:rPr>
        <w:t>SUBCONTRACTOR PERSONNEL.</w:t>
      </w:r>
    </w:p>
    <w:p w14:paraId="605EB95E" w14:textId="79BBBBA4" w:rsidR="00DA5234" w:rsidRPr="00651BBD" w:rsidRDefault="00105E56" w:rsidP="00105E56">
      <w:pPr>
        <w:pStyle w:val="NL2"/>
      </w:pPr>
      <w:r w:rsidRPr="00651BBD">
        <w:t xml:space="preserve">The Subcontractor shall maintain records and adhere to documented procedures for verifying the education, employment, licensing, and/or professional certification background of all personnel assigned to this Subcontract. The Subcontractor shall maintain records of all employee background verifications </w:t>
      </w:r>
      <w:proofErr w:type="gramStart"/>
      <w:r w:rsidRPr="00651BBD">
        <w:t>performing</w:t>
      </w:r>
      <w:proofErr w:type="gramEnd"/>
      <w:r w:rsidRPr="00651BBD">
        <w:t xml:space="preserve"> under this Subcontract and such documented verifications shall be provided to IEM immediately upon request. </w:t>
      </w:r>
    </w:p>
    <w:p w14:paraId="106F0176" w14:textId="66D6FAC1" w:rsidR="00105E56" w:rsidRPr="00FA02D8" w:rsidRDefault="00105E56" w:rsidP="00105E56">
      <w:pPr>
        <w:pStyle w:val="NL2"/>
      </w:pPr>
      <w:r w:rsidRPr="00FA02D8">
        <w:t>IEM reserves the right to direct the removal of any personnel assigned to this Subcontract.</w:t>
      </w:r>
    </w:p>
    <w:p w14:paraId="10D6AD2E" w14:textId="6BDA1EBB" w:rsidR="00673EBA" w:rsidRPr="0096789D" w:rsidRDefault="007F3C70" w:rsidP="00673EBA">
      <w:pPr>
        <w:pStyle w:val="NL2"/>
      </w:pPr>
      <w:r w:rsidRPr="0096789D">
        <w:t>A</w:t>
      </w:r>
      <w:r w:rsidR="00673EBA" w:rsidRPr="0096789D">
        <w:t xml:space="preserve">ll Subcontractor personnel proposed and/or assigned shall be </w:t>
      </w:r>
      <w:r w:rsidR="00F710E5" w:rsidRPr="0096789D">
        <w:t>authorized to work in</w:t>
      </w:r>
      <w:r w:rsidR="00673EBA" w:rsidRPr="0096789D">
        <w:t xml:space="preserve"> the United States. </w:t>
      </w:r>
    </w:p>
    <w:p w14:paraId="16BE7430" w14:textId="69424A7D" w:rsidR="004C6E78" w:rsidRPr="0096789D" w:rsidRDefault="004C6E78" w:rsidP="00FF4B9F">
      <w:pPr>
        <w:pStyle w:val="NL1"/>
      </w:pPr>
      <w:r w:rsidRPr="0096789D">
        <w:rPr>
          <w:b/>
          <w:u w:val="single"/>
        </w:rPr>
        <w:lastRenderedPageBreak/>
        <w:t>SURVIVAL.</w:t>
      </w:r>
      <w:r w:rsidRPr="0096789D">
        <w:t xml:space="preserve"> Upon expiration or termination of this Subcontract, any provision or </w:t>
      </w:r>
      <w:r w:rsidR="00085661" w:rsidRPr="0096789D">
        <w:t>clause that</w:t>
      </w:r>
      <w:r w:rsidRPr="0096789D">
        <w:t xml:space="preserve"> by its nature extends beyond such expiration or termination</w:t>
      </w:r>
      <w:r w:rsidR="00FF4B9F" w:rsidRPr="0096789D">
        <w:t xml:space="preserve">, including without limitation Paragraphs </w:t>
      </w:r>
      <w:r w:rsidR="00FF4B9F" w:rsidRPr="0096789D">
        <w:fldChar w:fldCharType="begin"/>
      </w:r>
      <w:r w:rsidR="00FF4B9F" w:rsidRPr="0096789D">
        <w:instrText xml:space="preserve"> REF _Ref445356252 \n \h </w:instrText>
      </w:r>
      <w:r w:rsidR="00FA02D8" w:rsidRPr="0096789D">
        <w:instrText xml:space="preserve"> \* MERGEFORMAT </w:instrText>
      </w:r>
      <w:r w:rsidR="00FF4B9F" w:rsidRPr="0096789D">
        <w:fldChar w:fldCharType="separate"/>
      </w:r>
      <w:r w:rsidR="00670347">
        <w:t>5</w:t>
      </w:r>
      <w:r w:rsidR="00FF4B9F" w:rsidRPr="0096789D">
        <w:fldChar w:fldCharType="end"/>
      </w:r>
      <w:r w:rsidR="00FF4B9F" w:rsidRPr="0096789D">
        <w:t xml:space="preserve">, </w:t>
      </w:r>
      <w:r w:rsidR="00FF4B9F" w:rsidRPr="0096789D">
        <w:fldChar w:fldCharType="begin"/>
      </w:r>
      <w:r w:rsidR="00FF4B9F" w:rsidRPr="0096789D">
        <w:instrText xml:space="preserve"> REF _Ref426521019 \r \h </w:instrText>
      </w:r>
      <w:r w:rsidR="00FA02D8" w:rsidRPr="0096789D">
        <w:instrText xml:space="preserve"> \* MERGEFORMAT </w:instrText>
      </w:r>
      <w:r w:rsidR="00FF4B9F" w:rsidRPr="0096789D">
        <w:fldChar w:fldCharType="separate"/>
      </w:r>
      <w:r w:rsidR="00670347">
        <w:t>8</w:t>
      </w:r>
      <w:r w:rsidR="00FF4B9F" w:rsidRPr="0096789D">
        <w:fldChar w:fldCharType="end"/>
      </w:r>
      <w:r w:rsidR="00FF4B9F" w:rsidRPr="0096789D">
        <w:t xml:space="preserve">, </w:t>
      </w:r>
      <w:r w:rsidR="00FF4B9F" w:rsidRPr="0096789D">
        <w:fldChar w:fldCharType="begin"/>
      </w:r>
      <w:r w:rsidR="00FF4B9F" w:rsidRPr="0096789D">
        <w:instrText xml:space="preserve"> REF _Ref445355422 \r \h </w:instrText>
      </w:r>
      <w:r w:rsidR="00FA02D8" w:rsidRPr="0096789D">
        <w:instrText xml:space="preserve"> \* MERGEFORMAT </w:instrText>
      </w:r>
      <w:r w:rsidR="00FF4B9F" w:rsidRPr="0096789D">
        <w:fldChar w:fldCharType="separate"/>
      </w:r>
      <w:r w:rsidR="00670347">
        <w:t>12</w:t>
      </w:r>
      <w:r w:rsidR="00FF4B9F" w:rsidRPr="0096789D">
        <w:fldChar w:fldCharType="end"/>
      </w:r>
      <w:r w:rsidR="00FF4B9F" w:rsidRPr="0096789D">
        <w:t xml:space="preserve">, </w:t>
      </w:r>
      <w:r w:rsidR="00FF4B9F" w:rsidRPr="0096789D">
        <w:fldChar w:fldCharType="begin"/>
      </w:r>
      <w:r w:rsidR="00FF4B9F" w:rsidRPr="0096789D">
        <w:instrText xml:space="preserve"> REF _Ref426708223 \r \h </w:instrText>
      </w:r>
      <w:r w:rsidR="00FA02D8" w:rsidRPr="0096789D">
        <w:instrText xml:space="preserve"> \* MERGEFORMAT </w:instrText>
      </w:r>
      <w:r w:rsidR="00FF4B9F" w:rsidRPr="0096789D">
        <w:fldChar w:fldCharType="separate"/>
      </w:r>
      <w:r w:rsidR="00670347">
        <w:t>21</w:t>
      </w:r>
      <w:r w:rsidR="00FF4B9F" w:rsidRPr="0096789D">
        <w:fldChar w:fldCharType="end"/>
      </w:r>
      <w:r w:rsidR="00FF4B9F" w:rsidRPr="0096789D">
        <w:t xml:space="preserve">, </w:t>
      </w:r>
      <w:r w:rsidR="00921165" w:rsidRPr="0096789D">
        <w:t xml:space="preserve">26, </w:t>
      </w:r>
      <w:r w:rsidR="00FF4B9F" w:rsidRPr="0096789D">
        <w:fldChar w:fldCharType="begin"/>
      </w:r>
      <w:r w:rsidR="00FF4B9F" w:rsidRPr="0096789D">
        <w:instrText xml:space="preserve"> REF _Ref445356311 \r \h </w:instrText>
      </w:r>
      <w:r w:rsidR="00FA02D8" w:rsidRPr="0096789D">
        <w:instrText xml:space="preserve"> \* MERGEFORMAT </w:instrText>
      </w:r>
      <w:r w:rsidR="00FF4B9F" w:rsidRPr="0096789D">
        <w:fldChar w:fldCharType="separate"/>
      </w:r>
      <w:r w:rsidR="00670347">
        <w:t>27</w:t>
      </w:r>
      <w:r w:rsidR="00FF4B9F" w:rsidRPr="0096789D">
        <w:fldChar w:fldCharType="end"/>
      </w:r>
      <w:r w:rsidR="00FF4B9F" w:rsidRPr="0096789D">
        <w:t xml:space="preserve">, and </w:t>
      </w:r>
      <w:r w:rsidR="00FF4B9F" w:rsidRPr="0096789D">
        <w:fldChar w:fldCharType="begin"/>
      </w:r>
      <w:r w:rsidR="00FF4B9F" w:rsidRPr="0096789D">
        <w:instrText xml:space="preserve"> REF _Ref445356338 \r \h </w:instrText>
      </w:r>
      <w:r w:rsidR="00FA02D8" w:rsidRPr="0096789D">
        <w:instrText xml:space="preserve"> \* MERGEFORMAT </w:instrText>
      </w:r>
      <w:r w:rsidR="00FF4B9F" w:rsidRPr="0096789D">
        <w:fldChar w:fldCharType="separate"/>
      </w:r>
      <w:r w:rsidR="00670347">
        <w:t>59</w:t>
      </w:r>
      <w:r w:rsidR="00FF4B9F" w:rsidRPr="0096789D">
        <w:fldChar w:fldCharType="end"/>
      </w:r>
      <w:r w:rsidR="00FF4B9F" w:rsidRPr="0096789D">
        <w:t>,</w:t>
      </w:r>
      <w:r w:rsidRPr="0096789D">
        <w:t xml:space="preserve"> shall survive.</w:t>
      </w:r>
    </w:p>
    <w:p w14:paraId="237C0AF0" w14:textId="77777777" w:rsidR="004C6E78" w:rsidRPr="0096789D" w:rsidRDefault="004C6E78" w:rsidP="004C6E78">
      <w:pPr>
        <w:pStyle w:val="NL1"/>
      </w:pPr>
      <w:r w:rsidRPr="0096789D">
        <w:rPr>
          <w:b/>
          <w:u w:val="single"/>
        </w:rPr>
        <w:t>SUSPENSION OF WORK.</w:t>
      </w:r>
      <w:r w:rsidRPr="0096789D">
        <w:t xml:space="preserve"> IEM reserves the right, at any time, to suspend any or all Work under this Subcontract by written notice to the Subcontractor. Upon receipt of the notice, the Subcontractor shall immediately cease all Work in accordance with the written notice and shall take all reasonable steps to minimize the incurrence of costs allocable to the Work covered by the written notice during the period of suspension. Once the suspension of Work is no longer necessary, IEM shall either terminate this Subcontract in accordance with the provisions herein or remove the suspension order by written notice to the Subcontractor. In the event that the Subcontractor is given notice to continue performing the Work, an equitable adjustment may be made to the delivery schedule or other provision(s) affected by the Work stoppage, if applicable, if and only if the claim for equitable adjustment is made within fourteen (14) calendar days after the date of notice to continue performing the Work.</w:t>
      </w:r>
    </w:p>
    <w:p w14:paraId="68BC6730" w14:textId="77777777" w:rsidR="004C6E78" w:rsidRPr="0096789D" w:rsidRDefault="004C6E78" w:rsidP="005D2EFB">
      <w:pPr>
        <w:pStyle w:val="NL1"/>
        <w:keepNext/>
        <w:rPr>
          <w:b/>
          <w:u w:val="single"/>
        </w:rPr>
      </w:pPr>
      <w:r w:rsidRPr="0096789D">
        <w:rPr>
          <w:b/>
          <w:u w:val="single"/>
        </w:rPr>
        <w:t>TECHNICAL REPRESENTATIVE; SUBCONTRACT ADMINISTRATOR.</w:t>
      </w:r>
    </w:p>
    <w:p w14:paraId="1ECF79A7" w14:textId="77777777" w:rsidR="004C6E78" w:rsidRPr="0096789D" w:rsidRDefault="004C6E78" w:rsidP="004C6E78">
      <w:pPr>
        <w:pStyle w:val="NL2"/>
      </w:pPr>
      <w:bookmarkStart w:id="40" w:name="_Ref424550606"/>
      <w:r w:rsidRPr="0096789D">
        <w:t>Regarding technical matters relating to this Subcontract, the Parties hereby appoint the following representatives. The IEM Technical Representative</w:t>
      </w:r>
      <w:r w:rsidR="006E699C" w:rsidRPr="0096789D">
        <w:t xml:space="preserve"> set forth herein</w:t>
      </w:r>
      <w:r w:rsidRPr="0096789D">
        <w:t xml:space="preserve">, or his/her duly authorized designee, is authorized to issue technical direction to the Subcontractor. Such direction may include instructions that provide details regarding, or otherwise clarify, the Work. The IEM Technical Representative </w:t>
      </w:r>
      <w:r w:rsidR="006E699C" w:rsidRPr="0096789D">
        <w:t xml:space="preserve">set forth herein </w:t>
      </w:r>
      <w:r w:rsidRPr="0096789D">
        <w:t xml:space="preserve">shall not have the authority to, and shall not, issue any direction purporting to be technical direction that: (i) constitutes an assignment of additional Work outside of the Statement of Work herein; (ii) constitutes a change; modification; or amendment to this Subcontract’s terms and conditions; (iii) constitutes a basis for any increase or decrease in the value of the Subcontract Ceiling Value or the Period of Performance; or (iv) interferes with the Subcontractor’s rights to perform </w:t>
      </w:r>
      <w:r w:rsidR="004805DB" w:rsidRPr="0096789D">
        <w:t xml:space="preserve">according to </w:t>
      </w:r>
      <w:r w:rsidRPr="0096789D">
        <w:t>the terms and conditions of this Subcontract.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66"/>
      </w:tblGrid>
      <w:tr w:rsidR="004C6E78" w:rsidRPr="0096789D" w14:paraId="63845B86" w14:textId="77777777" w:rsidTr="00C61D0E">
        <w:trPr>
          <w:cantSplit/>
        </w:trPr>
        <w:tc>
          <w:tcPr>
            <w:tcW w:w="4266" w:type="dxa"/>
          </w:tcPr>
          <w:bookmarkEnd w:id="40"/>
          <w:p w14:paraId="187AADA6" w14:textId="77777777" w:rsidR="004C6E78" w:rsidRPr="0096789D" w:rsidRDefault="004C6E78" w:rsidP="00AD7A62">
            <w:pPr>
              <w:pStyle w:val="BodyText"/>
              <w:spacing w:before="60" w:after="60"/>
              <w:ind w:left="-108"/>
              <w:jc w:val="left"/>
              <w:rPr>
                <w:szCs w:val="16"/>
                <w:u w:val="single"/>
              </w:rPr>
            </w:pPr>
            <w:r w:rsidRPr="0096789D">
              <w:rPr>
                <w:szCs w:val="16"/>
                <w:u w:val="single"/>
              </w:rPr>
              <w:t>IEM TECHNICAL REPRESENTATIVE</w:t>
            </w:r>
          </w:p>
          <w:p w14:paraId="356472B3" w14:textId="77777777" w:rsidR="004C6E78" w:rsidRPr="0096789D" w:rsidRDefault="005869CC" w:rsidP="00AD7A62">
            <w:pPr>
              <w:pStyle w:val="BodyText"/>
              <w:spacing w:before="60" w:after="60"/>
              <w:ind w:left="-108"/>
              <w:jc w:val="left"/>
              <w:rPr>
                <w:szCs w:val="16"/>
              </w:rPr>
            </w:pPr>
            <w:sdt>
              <w:sdtPr>
                <w:rPr>
                  <w:rStyle w:val="BodyTextChar"/>
                  <w:szCs w:val="16"/>
                </w:rPr>
                <w:alias w:val="IEM Technical Representative"/>
                <w:tag w:val="IEM Technical Representative"/>
                <w:id w:val="-716515463"/>
                <w:placeholder>
                  <w:docPart w:val="CDAB147A1A9045188B1C9ED87C6B952C"/>
                </w:placeholder>
                <w:showingPlcHdr/>
              </w:sdtPr>
              <w:sdtEndPr>
                <w:rPr>
                  <w:rStyle w:val="DefaultParagraphFont"/>
                </w:rPr>
              </w:sdtEndPr>
              <w:sdtContent>
                <w:r w:rsidR="004C6E78" w:rsidRPr="0096789D">
                  <w:rPr>
                    <w:rStyle w:val="BodyTextChar"/>
                    <w:color w:val="FF0000"/>
                    <w:szCs w:val="16"/>
                  </w:rPr>
                  <w:t>Insert IEM Technical Rep Name</w:t>
                </w:r>
              </w:sdtContent>
            </w:sdt>
            <w:r w:rsidR="004C6E78" w:rsidRPr="0096789D">
              <w:rPr>
                <w:rStyle w:val="BodyTextChar"/>
                <w:szCs w:val="16"/>
              </w:rPr>
              <w:br/>
            </w:r>
            <w:sdt>
              <w:sdtPr>
                <w:rPr>
                  <w:rStyle w:val="BodyTextChar"/>
                  <w:szCs w:val="16"/>
                </w:rPr>
                <w:alias w:val="IEM Technical Rep Address Line 1"/>
                <w:tag w:val="IEM Technical Rep Address Line 1"/>
                <w:id w:val="319313370"/>
                <w:placeholder>
                  <w:docPart w:val="BFDD1A6391BC454E92E2EF5EC5F84DAA"/>
                </w:placeholder>
                <w:showingPlcHdr/>
              </w:sdtPr>
              <w:sdtEndPr>
                <w:rPr>
                  <w:rStyle w:val="DefaultParagraphFont"/>
                </w:rPr>
              </w:sdtEndPr>
              <w:sdtContent>
                <w:r w:rsidR="004C6E78" w:rsidRPr="0096789D">
                  <w:rPr>
                    <w:rStyle w:val="BodyTextChar"/>
                    <w:color w:val="FF0000"/>
                    <w:szCs w:val="16"/>
                  </w:rPr>
                  <w:t>Insert IEM Technical Rep Address Line 1</w:t>
                </w:r>
              </w:sdtContent>
            </w:sdt>
            <w:r w:rsidR="004C6E78" w:rsidRPr="0096789D">
              <w:rPr>
                <w:szCs w:val="16"/>
              </w:rPr>
              <w:br/>
            </w:r>
            <w:sdt>
              <w:sdtPr>
                <w:rPr>
                  <w:rStyle w:val="BodyTextChar"/>
                  <w:szCs w:val="16"/>
                </w:rPr>
                <w:alias w:val="IEM Technical Rep Address Line 2"/>
                <w:tag w:val="IEM Technical Rep Address Line 2"/>
                <w:id w:val="-281885370"/>
                <w:placeholder>
                  <w:docPart w:val="9DEF0948760743F78A2409691C02B840"/>
                </w:placeholder>
                <w:showingPlcHdr/>
              </w:sdtPr>
              <w:sdtEndPr>
                <w:rPr>
                  <w:rStyle w:val="DefaultParagraphFont"/>
                </w:rPr>
              </w:sdtEndPr>
              <w:sdtContent>
                <w:r w:rsidR="004C6E78" w:rsidRPr="0096789D">
                  <w:rPr>
                    <w:rStyle w:val="BodyTextChar"/>
                    <w:color w:val="FF0000"/>
                    <w:szCs w:val="16"/>
                  </w:rPr>
                  <w:t>Insert IEM Technical Rep Address Line 2</w:t>
                </w:r>
              </w:sdtContent>
            </w:sdt>
            <w:r w:rsidR="004C6E78" w:rsidRPr="0096789D">
              <w:rPr>
                <w:rStyle w:val="BodyTextChar"/>
                <w:szCs w:val="16"/>
              </w:rPr>
              <w:t xml:space="preserve"> </w:t>
            </w:r>
            <w:r w:rsidR="004C6E78" w:rsidRPr="0096789D">
              <w:rPr>
                <w:rStyle w:val="BodyTextChar"/>
                <w:szCs w:val="16"/>
              </w:rPr>
              <w:br/>
            </w:r>
            <w:sdt>
              <w:sdtPr>
                <w:rPr>
                  <w:rStyle w:val="BodyTextChar"/>
                  <w:szCs w:val="16"/>
                </w:rPr>
                <w:alias w:val="IEM Technical Representative Telephone"/>
                <w:tag w:val="IEM Technical Representative Telephone"/>
                <w:id w:val="-1685895256"/>
                <w:placeholder>
                  <w:docPart w:val="11F17E1AA04641829E4EBCC3441B0A4C"/>
                </w:placeholder>
                <w:showingPlcHdr/>
              </w:sdtPr>
              <w:sdtEndPr>
                <w:rPr>
                  <w:rStyle w:val="DefaultParagraphFont"/>
                </w:rPr>
              </w:sdtEndPr>
              <w:sdtContent>
                <w:r w:rsidR="004C6E78" w:rsidRPr="0096789D">
                  <w:rPr>
                    <w:rStyle w:val="BodyTextChar"/>
                    <w:color w:val="FF0000"/>
                    <w:szCs w:val="16"/>
                  </w:rPr>
                  <w:t>Insert IEM Technical Rep Telephone</w:t>
                </w:r>
              </w:sdtContent>
            </w:sdt>
            <w:r w:rsidR="004C6E78" w:rsidRPr="0096789D">
              <w:rPr>
                <w:rStyle w:val="BodyTextChar"/>
                <w:szCs w:val="16"/>
              </w:rPr>
              <w:t xml:space="preserve"> [Voice]</w:t>
            </w:r>
            <w:r w:rsidR="004C6E78" w:rsidRPr="0096789D">
              <w:rPr>
                <w:rStyle w:val="BodyTextChar"/>
                <w:szCs w:val="16"/>
              </w:rPr>
              <w:br/>
            </w:r>
            <w:sdt>
              <w:sdtPr>
                <w:rPr>
                  <w:rStyle w:val="BodyTextChar"/>
                  <w:szCs w:val="16"/>
                </w:rPr>
                <w:alias w:val="IEM Technical Representative Fax"/>
                <w:tag w:val="IEM Technical Representative Fax"/>
                <w:id w:val="1311823078"/>
                <w:placeholder>
                  <w:docPart w:val="577AEB2A9A15442CA7D81A04BBC5D89D"/>
                </w:placeholder>
                <w:showingPlcHdr/>
              </w:sdtPr>
              <w:sdtEndPr>
                <w:rPr>
                  <w:rStyle w:val="DefaultParagraphFont"/>
                </w:rPr>
              </w:sdtEndPr>
              <w:sdtContent>
                <w:r w:rsidR="004C6E78" w:rsidRPr="0096789D">
                  <w:rPr>
                    <w:rStyle w:val="BodyTextChar"/>
                    <w:color w:val="FF0000"/>
                    <w:szCs w:val="16"/>
                  </w:rPr>
                  <w:t>Insert IEM Technical Rep Fax</w:t>
                </w:r>
              </w:sdtContent>
            </w:sdt>
            <w:r w:rsidR="004C6E78" w:rsidRPr="0096789D">
              <w:rPr>
                <w:rStyle w:val="BodyTextChar"/>
                <w:szCs w:val="16"/>
              </w:rPr>
              <w:t xml:space="preserve"> [Fax]</w:t>
            </w:r>
            <w:r w:rsidR="004C6E78" w:rsidRPr="0096789D">
              <w:rPr>
                <w:szCs w:val="16"/>
              </w:rPr>
              <w:br/>
            </w:r>
            <w:sdt>
              <w:sdtPr>
                <w:rPr>
                  <w:rStyle w:val="BodyTextChar"/>
                  <w:szCs w:val="16"/>
                </w:rPr>
                <w:alias w:val="IEM Technical Representative E-mail Address"/>
                <w:tag w:val="IEM Technical Representative E-mail Address"/>
                <w:id w:val="-408849102"/>
                <w:placeholder>
                  <w:docPart w:val="F1386F86FFB14E28B9A72483CFA77278"/>
                </w:placeholder>
                <w:showingPlcHdr/>
              </w:sdtPr>
              <w:sdtEndPr>
                <w:rPr>
                  <w:rStyle w:val="DefaultParagraphFont"/>
                </w:rPr>
              </w:sdtEndPr>
              <w:sdtContent>
                <w:r w:rsidR="004C6E78" w:rsidRPr="0096789D">
                  <w:rPr>
                    <w:rStyle w:val="BodyTextChar"/>
                    <w:color w:val="FF0000"/>
                    <w:szCs w:val="16"/>
                  </w:rPr>
                  <w:t>Insert IEM Technical Rep E-mail Address</w:t>
                </w:r>
              </w:sdtContent>
            </w:sdt>
            <w:r w:rsidR="004C6E78" w:rsidRPr="0096789D">
              <w:rPr>
                <w:rStyle w:val="BodyTextChar"/>
                <w:szCs w:val="16"/>
              </w:rPr>
              <w:t xml:space="preserve"> [E-mail]</w:t>
            </w:r>
          </w:p>
        </w:tc>
        <w:tc>
          <w:tcPr>
            <w:tcW w:w="4266" w:type="dxa"/>
          </w:tcPr>
          <w:p w14:paraId="69911C1C" w14:textId="77777777" w:rsidR="004C6E78" w:rsidRPr="0096789D" w:rsidRDefault="004C6E78" w:rsidP="00AD7A62">
            <w:pPr>
              <w:pStyle w:val="BodyText"/>
              <w:spacing w:before="60" w:after="60"/>
              <w:jc w:val="left"/>
              <w:rPr>
                <w:rStyle w:val="BodyTextUnderlinedAllCaps"/>
                <w:szCs w:val="16"/>
              </w:rPr>
            </w:pPr>
            <w:r w:rsidRPr="0096789D">
              <w:rPr>
                <w:szCs w:val="16"/>
                <w:u w:val="single"/>
              </w:rPr>
              <w:t>SUBCONTRACTOR TECHNICAL REPRESENTATIVE</w:t>
            </w:r>
          </w:p>
          <w:p w14:paraId="7EF04B44" w14:textId="77777777" w:rsidR="004C6E78" w:rsidRPr="0096789D" w:rsidRDefault="005869CC" w:rsidP="00AD7A62">
            <w:pPr>
              <w:pStyle w:val="BodyText"/>
              <w:spacing w:before="60" w:after="60"/>
              <w:jc w:val="left"/>
              <w:rPr>
                <w:szCs w:val="16"/>
              </w:rPr>
            </w:pPr>
            <w:sdt>
              <w:sdtPr>
                <w:rPr>
                  <w:rStyle w:val="BodyTextChar"/>
                  <w:szCs w:val="16"/>
                </w:rPr>
                <w:alias w:val="Subcontractor POC Name"/>
                <w:tag w:val="Subcontractor POC Name"/>
                <w:id w:val="2011018924"/>
                <w:placeholder>
                  <w:docPart w:val="6C31652C9B48406E9F5DA371BFE96562"/>
                </w:placeholder>
                <w:showingPlcHdr/>
              </w:sdtPr>
              <w:sdtEndPr>
                <w:rPr>
                  <w:rStyle w:val="DefaultParagraphFont"/>
                </w:rPr>
              </w:sdtEndPr>
              <w:sdtContent>
                <w:r w:rsidR="004C6E78" w:rsidRPr="0096789D">
                  <w:rPr>
                    <w:rStyle w:val="BodyTextChar"/>
                    <w:color w:val="FF0000"/>
                    <w:szCs w:val="16"/>
                  </w:rPr>
                  <w:t>Insert Subcontractor Rep Name</w:t>
                </w:r>
              </w:sdtContent>
            </w:sdt>
            <w:r w:rsidR="004C6E78" w:rsidRPr="0096789D">
              <w:rPr>
                <w:rStyle w:val="BodyTextChar"/>
                <w:szCs w:val="16"/>
              </w:rPr>
              <w:br/>
            </w:r>
            <w:sdt>
              <w:sdtPr>
                <w:rPr>
                  <w:rStyle w:val="BodyTextChar"/>
                  <w:szCs w:val="16"/>
                </w:rPr>
                <w:alias w:val="Subcontractor POC Address Line 1"/>
                <w:tag w:val="Subcontractor POC Address Line 1"/>
                <w:id w:val="1278987349"/>
                <w:placeholder>
                  <w:docPart w:val="53F392CEDC164829939A93EBB1D90B87"/>
                </w:placeholder>
                <w:showingPlcHdr/>
              </w:sdtPr>
              <w:sdtEndPr>
                <w:rPr>
                  <w:rStyle w:val="DefaultParagraphFont"/>
                </w:rPr>
              </w:sdtEndPr>
              <w:sdtContent>
                <w:r w:rsidR="004C6E78" w:rsidRPr="0096789D">
                  <w:rPr>
                    <w:rStyle w:val="BodyTextChar"/>
                    <w:color w:val="FF0000"/>
                    <w:szCs w:val="16"/>
                  </w:rPr>
                  <w:t>Insert Subcontractor Rep Address Line 1</w:t>
                </w:r>
              </w:sdtContent>
            </w:sdt>
            <w:r w:rsidR="004C6E78" w:rsidRPr="0096789D">
              <w:rPr>
                <w:szCs w:val="16"/>
              </w:rPr>
              <w:br/>
            </w:r>
            <w:sdt>
              <w:sdtPr>
                <w:rPr>
                  <w:rStyle w:val="BodyTextChar"/>
                  <w:szCs w:val="16"/>
                </w:rPr>
                <w:alias w:val="Subcontractor POC Address Line 2"/>
                <w:tag w:val="Subcontractor POC Address Line 2"/>
                <w:id w:val="-87925679"/>
                <w:placeholder>
                  <w:docPart w:val="B37C5E9A2CDF4114A60A592C7E79C0E2"/>
                </w:placeholder>
                <w:showingPlcHdr/>
              </w:sdtPr>
              <w:sdtEndPr>
                <w:rPr>
                  <w:rStyle w:val="DefaultParagraphFont"/>
                </w:rPr>
              </w:sdtEndPr>
              <w:sdtContent>
                <w:r w:rsidR="004C6E78" w:rsidRPr="0096789D">
                  <w:rPr>
                    <w:rStyle w:val="BodyTextChar"/>
                    <w:color w:val="FF0000"/>
                    <w:szCs w:val="16"/>
                  </w:rPr>
                  <w:t>Insert Subcontractor Rep Address Line 2</w:t>
                </w:r>
              </w:sdtContent>
            </w:sdt>
            <w:r w:rsidR="004C6E78" w:rsidRPr="0096789D">
              <w:rPr>
                <w:rStyle w:val="BodyTextChar"/>
                <w:szCs w:val="16"/>
              </w:rPr>
              <w:t xml:space="preserve"> </w:t>
            </w:r>
            <w:r w:rsidR="004C6E78" w:rsidRPr="0096789D">
              <w:rPr>
                <w:rStyle w:val="BodyTextChar"/>
                <w:szCs w:val="16"/>
              </w:rPr>
              <w:br/>
            </w:r>
            <w:sdt>
              <w:sdtPr>
                <w:rPr>
                  <w:rStyle w:val="BodyTextChar"/>
                  <w:szCs w:val="16"/>
                </w:rPr>
                <w:alias w:val="Subcontractor POC Telephone"/>
                <w:tag w:val="Subcontractor POC Telephone"/>
                <w:id w:val="-702949424"/>
                <w:placeholder>
                  <w:docPart w:val="29A168D4630B4793B9B4AE88727A4D39"/>
                </w:placeholder>
                <w:showingPlcHdr/>
              </w:sdtPr>
              <w:sdtEndPr>
                <w:rPr>
                  <w:rStyle w:val="DefaultParagraphFont"/>
                </w:rPr>
              </w:sdtEndPr>
              <w:sdtContent>
                <w:r w:rsidR="004C6E78" w:rsidRPr="0096789D">
                  <w:rPr>
                    <w:rStyle w:val="BodyTextChar"/>
                    <w:color w:val="FF0000"/>
                    <w:szCs w:val="16"/>
                  </w:rPr>
                  <w:t>Insert Subcontractor Rep Telephone</w:t>
                </w:r>
              </w:sdtContent>
            </w:sdt>
            <w:r w:rsidR="004C6E78" w:rsidRPr="0096789D">
              <w:rPr>
                <w:rStyle w:val="BodyTextChar"/>
                <w:szCs w:val="16"/>
              </w:rPr>
              <w:t xml:space="preserve"> [Voice]</w:t>
            </w:r>
            <w:r w:rsidR="004C6E78" w:rsidRPr="0096789D">
              <w:rPr>
                <w:rStyle w:val="BodyTextChar"/>
                <w:szCs w:val="16"/>
              </w:rPr>
              <w:br/>
            </w:r>
            <w:sdt>
              <w:sdtPr>
                <w:rPr>
                  <w:rStyle w:val="BodyTextChar"/>
                  <w:szCs w:val="16"/>
                </w:rPr>
                <w:alias w:val="Subcontractor POC Fax"/>
                <w:tag w:val="Subcontractor POC Fax"/>
                <w:id w:val="-1298911211"/>
                <w:placeholder>
                  <w:docPart w:val="B4885D64B3694610BE9B5CFAE6F272C1"/>
                </w:placeholder>
                <w:showingPlcHdr/>
              </w:sdtPr>
              <w:sdtEndPr>
                <w:rPr>
                  <w:rStyle w:val="DefaultParagraphFont"/>
                </w:rPr>
              </w:sdtEndPr>
              <w:sdtContent>
                <w:r w:rsidR="004C6E78" w:rsidRPr="0096789D">
                  <w:rPr>
                    <w:rStyle w:val="BodyTextChar"/>
                    <w:color w:val="FF0000"/>
                    <w:szCs w:val="16"/>
                  </w:rPr>
                  <w:t>Insert Subcontractor Rep Fax</w:t>
                </w:r>
              </w:sdtContent>
            </w:sdt>
            <w:r w:rsidR="004C6E78" w:rsidRPr="0096789D">
              <w:rPr>
                <w:rStyle w:val="BodyTextChar"/>
                <w:szCs w:val="16"/>
              </w:rPr>
              <w:t xml:space="preserve"> [Fax]</w:t>
            </w:r>
            <w:r w:rsidR="004C6E78" w:rsidRPr="0096789D">
              <w:rPr>
                <w:szCs w:val="16"/>
              </w:rPr>
              <w:br/>
            </w:r>
            <w:sdt>
              <w:sdtPr>
                <w:rPr>
                  <w:rStyle w:val="BodyTextChar"/>
                  <w:szCs w:val="16"/>
                </w:rPr>
                <w:alias w:val="Subcontractor POC E-mail Address"/>
                <w:tag w:val="Subcontractor POC E-mail Address"/>
                <w:id w:val="-555467903"/>
                <w:placeholder>
                  <w:docPart w:val="5CB859C93646419C860234E614549C31"/>
                </w:placeholder>
                <w:showingPlcHdr/>
              </w:sdtPr>
              <w:sdtEndPr>
                <w:rPr>
                  <w:rStyle w:val="DefaultParagraphFont"/>
                </w:rPr>
              </w:sdtEndPr>
              <w:sdtContent>
                <w:r w:rsidR="004C6E78" w:rsidRPr="0096789D">
                  <w:rPr>
                    <w:rStyle w:val="BodyTextChar"/>
                    <w:color w:val="FF0000"/>
                    <w:szCs w:val="16"/>
                  </w:rPr>
                  <w:t>Insert Subcontractor Rep E-mail Address</w:t>
                </w:r>
              </w:sdtContent>
            </w:sdt>
            <w:r w:rsidR="004C6E78" w:rsidRPr="0096789D">
              <w:rPr>
                <w:rStyle w:val="BodyTextChar"/>
                <w:szCs w:val="16"/>
              </w:rPr>
              <w:t xml:space="preserve"> [E-mail]</w:t>
            </w:r>
          </w:p>
        </w:tc>
      </w:tr>
    </w:tbl>
    <w:p w14:paraId="67B80C34" w14:textId="77777777" w:rsidR="004C6E78" w:rsidRPr="0096789D" w:rsidRDefault="004C6E78" w:rsidP="004C6E78">
      <w:pPr>
        <w:pStyle w:val="NL2"/>
      </w:pPr>
      <w:r w:rsidRPr="0096789D">
        <w:t>Regarding administrative and contractual matters relating to this Subcontract, the Parties hereby appoint the following representatives, or their duly authorized designees, as the only representatives empowered to make commitments on behalf of the respective Parties to effect changes to this Subcontract.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69"/>
      </w:tblGrid>
      <w:tr w:rsidR="004C6E78" w:rsidRPr="00FA02D8" w14:paraId="04908ECD" w14:textId="77777777" w:rsidTr="00AD7A62">
        <w:trPr>
          <w:cantSplit/>
        </w:trPr>
        <w:tc>
          <w:tcPr>
            <w:tcW w:w="4374" w:type="dxa"/>
          </w:tcPr>
          <w:p w14:paraId="1AB90FA5" w14:textId="77777777" w:rsidR="004C6E78" w:rsidRPr="0096789D" w:rsidRDefault="004C6E78" w:rsidP="00AD7A62">
            <w:pPr>
              <w:pStyle w:val="BodyText"/>
              <w:spacing w:before="60" w:after="60"/>
              <w:ind w:left="-108"/>
              <w:jc w:val="left"/>
              <w:rPr>
                <w:szCs w:val="16"/>
                <w:u w:val="single"/>
              </w:rPr>
            </w:pPr>
            <w:r w:rsidRPr="0096789D">
              <w:rPr>
                <w:szCs w:val="16"/>
                <w:u w:val="single"/>
              </w:rPr>
              <w:t>IEM SUBCONTRACT ADMINISTRATOR</w:t>
            </w:r>
          </w:p>
          <w:p w14:paraId="4899DDDF" w14:textId="20DD3FC3" w:rsidR="004C6E78" w:rsidRPr="0096789D" w:rsidRDefault="005869CC" w:rsidP="00AD7A62">
            <w:pPr>
              <w:pStyle w:val="BodyText"/>
              <w:spacing w:before="60" w:after="60"/>
              <w:ind w:left="-108"/>
              <w:jc w:val="left"/>
              <w:rPr>
                <w:szCs w:val="16"/>
              </w:rPr>
            </w:pPr>
            <w:sdt>
              <w:sdtPr>
                <w:rPr>
                  <w:rStyle w:val="BodyTextChar"/>
                  <w:szCs w:val="16"/>
                </w:rPr>
                <w:alias w:val="IEM Subcontract Administrator"/>
                <w:tag w:val="IEM Subcontract Administrator"/>
                <w:id w:val="604541694"/>
                <w:placeholder>
                  <w:docPart w:val="54BEEC81F8934426B912FD291491A327"/>
                </w:placeholder>
              </w:sdtPr>
              <w:sdtEndPr>
                <w:rPr>
                  <w:rStyle w:val="DefaultParagraphFont"/>
                </w:rPr>
              </w:sdtEndPr>
              <w:sdtContent>
                <w:r w:rsidR="00AB0827" w:rsidRPr="0096789D">
                  <w:rPr>
                    <w:rStyle w:val="BodyTextChar"/>
                    <w:szCs w:val="16"/>
                  </w:rPr>
                  <w:t>Stephen Geist</w:t>
                </w:r>
              </w:sdtContent>
            </w:sdt>
            <w:r w:rsidR="004C6E78" w:rsidRPr="0096789D">
              <w:rPr>
                <w:rStyle w:val="BodyTextChar"/>
                <w:szCs w:val="16"/>
              </w:rPr>
              <w:br/>
            </w:r>
            <w:r w:rsidR="00A537F7" w:rsidRPr="0096789D">
              <w:rPr>
                <w:szCs w:val="16"/>
              </w:rPr>
              <w:t>5420 Wade Park Boulevard, Suite 140</w:t>
            </w:r>
            <w:r w:rsidR="00A537F7" w:rsidRPr="0096789D">
              <w:rPr>
                <w:szCs w:val="16"/>
              </w:rPr>
              <w:br/>
              <w:t>Raleigh, NC 27607-4188</w:t>
            </w:r>
            <w:r w:rsidR="004C6E78" w:rsidRPr="0096789D">
              <w:rPr>
                <w:rStyle w:val="BodyTextChar"/>
                <w:szCs w:val="16"/>
              </w:rPr>
              <w:br/>
            </w:r>
            <w:sdt>
              <w:sdtPr>
                <w:rPr>
                  <w:rStyle w:val="BodyTextChar"/>
                  <w:szCs w:val="16"/>
                </w:rPr>
                <w:alias w:val="IEM Subcontract Administrator Telephone"/>
                <w:tag w:val="IEM Subcontract Administrator Telephone"/>
                <w:id w:val="1292643163"/>
                <w:placeholder>
                  <w:docPart w:val="69F503D5830E4C56A647D63EEA2CE816"/>
                </w:placeholder>
              </w:sdtPr>
              <w:sdtEndPr>
                <w:rPr>
                  <w:rStyle w:val="DefaultParagraphFont"/>
                </w:rPr>
              </w:sdtEndPr>
              <w:sdtContent>
                <w:r w:rsidR="00AB0827" w:rsidRPr="0096789D">
                  <w:rPr>
                    <w:rStyle w:val="BodyTextChar"/>
                    <w:szCs w:val="16"/>
                  </w:rPr>
                  <w:t>919-237-7451</w:t>
                </w:r>
              </w:sdtContent>
            </w:sdt>
            <w:r w:rsidR="004C6E78" w:rsidRPr="0096789D">
              <w:rPr>
                <w:rStyle w:val="BodyTextChar"/>
                <w:szCs w:val="16"/>
              </w:rPr>
              <w:t xml:space="preserve"> [Voice]</w:t>
            </w:r>
            <w:r w:rsidR="004C6E78" w:rsidRPr="0096789D">
              <w:rPr>
                <w:rStyle w:val="BodyTextChar"/>
                <w:szCs w:val="16"/>
              </w:rPr>
              <w:br/>
            </w:r>
            <w:r w:rsidR="008E624C" w:rsidRPr="0096789D">
              <w:rPr>
                <w:rStyle w:val="BodyTextChar"/>
                <w:szCs w:val="16"/>
              </w:rPr>
              <w:t>c</w:t>
            </w:r>
            <w:r w:rsidR="008E624C" w:rsidRPr="0096789D">
              <w:rPr>
                <w:rStyle w:val="BodyTextChar"/>
              </w:rPr>
              <w:t>ontracts@iem.com</w:t>
            </w:r>
            <w:r w:rsidR="004C6E78" w:rsidRPr="0096789D">
              <w:rPr>
                <w:rStyle w:val="BodyTextChar"/>
                <w:szCs w:val="16"/>
              </w:rPr>
              <w:t xml:space="preserve"> [E-mail]</w:t>
            </w:r>
          </w:p>
        </w:tc>
        <w:tc>
          <w:tcPr>
            <w:tcW w:w="4374" w:type="dxa"/>
          </w:tcPr>
          <w:p w14:paraId="51E17EF0" w14:textId="77777777" w:rsidR="004C6E78" w:rsidRPr="0096789D" w:rsidRDefault="004C6E78" w:rsidP="00AD7A62">
            <w:pPr>
              <w:pStyle w:val="BodyText"/>
              <w:spacing w:before="60" w:after="60"/>
              <w:jc w:val="left"/>
              <w:rPr>
                <w:rStyle w:val="BodyTextUnderlinedAllCaps"/>
                <w:szCs w:val="16"/>
              </w:rPr>
            </w:pPr>
            <w:r w:rsidRPr="0096789D">
              <w:rPr>
                <w:szCs w:val="16"/>
                <w:u w:val="single"/>
              </w:rPr>
              <w:t>SUBCONTRACTOR SUBCONTRACT ADMINISTRATOR</w:t>
            </w:r>
          </w:p>
          <w:p w14:paraId="52CFAF9A" w14:textId="77777777" w:rsidR="004C6E78" w:rsidRPr="0096789D" w:rsidRDefault="005869CC" w:rsidP="00AD7A62">
            <w:pPr>
              <w:pStyle w:val="BodyText"/>
              <w:spacing w:before="60" w:after="60"/>
              <w:jc w:val="left"/>
              <w:rPr>
                <w:szCs w:val="16"/>
              </w:rPr>
            </w:pPr>
            <w:sdt>
              <w:sdtPr>
                <w:rPr>
                  <w:rStyle w:val="BodyTextChar"/>
                  <w:szCs w:val="16"/>
                </w:rPr>
                <w:alias w:val="Subcontractor POC Name"/>
                <w:tag w:val="Subcontractor POC Name"/>
                <w:id w:val="-1502725186"/>
                <w:placeholder>
                  <w:docPart w:val="1A902039FE1843609C4E588852A51E69"/>
                </w:placeholder>
                <w:showingPlcHdr/>
              </w:sdtPr>
              <w:sdtEndPr>
                <w:rPr>
                  <w:rStyle w:val="DefaultParagraphFont"/>
                </w:rPr>
              </w:sdtEndPr>
              <w:sdtContent>
                <w:r w:rsidR="004C6E78" w:rsidRPr="0096789D">
                  <w:rPr>
                    <w:rStyle w:val="BodyTextChar"/>
                    <w:color w:val="FF0000"/>
                    <w:szCs w:val="16"/>
                  </w:rPr>
                  <w:t>Insert Subcontractor Admin Name</w:t>
                </w:r>
              </w:sdtContent>
            </w:sdt>
            <w:r w:rsidR="004C6E78" w:rsidRPr="0096789D">
              <w:rPr>
                <w:rStyle w:val="BodyTextChar"/>
                <w:szCs w:val="16"/>
              </w:rPr>
              <w:br/>
            </w:r>
            <w:sdt>
              <w:sdtPr>
                <w:rPr>
                  <w:rStyle w:val="BodyTextChar"/>
                  <w:szCs w:val="16"/>
                </w:rPr>
                <w:alias w:val="Subcontractor POC Address Line 1"/>
                <w:tag w:val="Subcontractor POC Address Line 1"/>
                <w:id w:val="920450678"/>
                <w:placeholder>
                  <w:docPart w:val="671B3B924CA544658564368B7D02CD98"/>
                </w:placeholder>
                <w:showingPlcHdr/>
              </w:sdtPr>
              <w:sdtEndPr>
                <w:rPr>
                  <w:rStyle w:val="DefaultParagraphFont"/>
                </w:rPr>
              </w:sdtEndPr>
              <w:sdtContent>
                <w:r w:rsidR="004C6E78" w:rsidRPr="0096789D">
                  <w:rPr>
                    <w:rStyle w:val="BodyTextChar"/>
                    <w:color w:val="FF0000"/>
                    <w:szCs w:val="16"/>
                  </w:rPr>
                  <w:t>Insert Subcontractor Admin Address Line 1</w:t>
                </w:r>
              </w:sdtContent>
            </w:sdt>
            <w:r w:rsidR="004C6E78" w:rsidRPr="0096789D">
              <w:rPr>
                <w:szCs w:val="16"/>
              </w:rPr>
              <w:br/>
            </w:r>
            <w:sdt>
              <w:sdtPr>
                <w:rPr>
                  <w:rStyle w:val="BodyTextChar"/>
                  <w:szCs w:val="16"/>
                </w:rPr>
                <w:alias w:val="Subcontractor POC Address Line 2"/>
                <w:tag w:val="Subcontractor POC Address Line 2"/>
                <w:id w:val="1969166791"/>
                <w:placeholder>
                  <w:docPart w:val="F5A096A93A3E41348A2AAF02226AB1BD"/>
                </w:placeholder>
                <w:showingPlcHdr/>
              </w:sdtPr>
              <w:sdtEndPr>
                <w:rPr>
                  <w:rStyle w:val="DefaultParagraphFont"/>
                </w:rPr>
              </w:sdtEndPr>
              <w:sdtContent>
                <w:r w:rsidR="004C6E78" w:rsidRPr="0096789D">
                  <w:rPr>
                    <w:rStyle w:val="BodyTextChar"/>
                    <w:color w:val="FF0000"/>
                    <w:szCs w:val="16"/>
                  </w:rPr>
                  <w:t>Insert Subcontractor Admin Address Line 2</w:t>
                </w:r>
              </w:sdtContent>
            </w:sdt>
            <w:r w:rsidR="004C6E78" w:rsidRPr="0096789D">
              <w:rPr>
                <w:rStyle w:val="BodyTextChar"/>
                <w:szCs w:val="16"/>
              </w:rPr>
              <w:t xml:space="preserve"> </w:t>
            </w:r>
            <w:r w:rsidR="004C6E78" w:rsidRPr="0096789D">
              <w:rPr>
                <w:rStyle w:val="BodyTextChar"/>
                <w:szCs w:val="16"/>
              </w:rPr>
              <w:br/>
            </w:r>
            <w:sdt>
              <w:sdtPr>
                <w:rPr>
                  <w:rStyle w:val="BodyTextChar"/>
                  <w:szCs w:val="16"/>
                </w:rPr>
                <w:alias w:val="Subcontractor POC Telephone"/>
                <w:tag w:val="Subcontractor POC Telephone"/>
                <w:id w:val="-1183355641"/>
                <w:placeholder>
                  <w:docPart w:val="165C542D9E1543AFADF077B68B8BBB9A"/>
                </w:placeholder>
                <w:showingPlcHdr/>
              </w:sdtPr>
              <w:sdtEndPr>
                <w:rPr>
                  <w:rStyle w:val="DefaultParagraphFont"/>
                </w:rPr>
              </w:sdtEndPr>
              <w:sdtContent>
                <w:r w:rsidR="004C6E78" w:rsidRPr="0096789D">
                  <w:rPr>
                    <w:rStyle w:val="BodyTextChar"/>
                    <w:color w:val="FF0000"/>
                    <w:szCs w:val="16"/>
                  </w:rPr>
                  <w:t>Insert Subcontractor Admin Telephone</w:t>
                </w:r>
              </w:sdtContent>
            </w:sdt>
            <w:r w:rsidR="004C6E78" w:rsidRPr="0096789D">
              <w:rPr>
                <w:rStyle w:val="BodyTextChar"/>
                <w:szCs w:val="16"/>
              </w:rPr>
              <w:t xml:space="preserve"> [Voice]</w:t>
            </w:r>
            <w:r w:rsidR="004C6E78" w:rsidRPr="0096789D">
              <w:rPr>
                <w:rStyle w:val="BodyTextChar"/>
                <w:szCs w:val="16"/>
              </w:rPr>
              <w:br/>
            </w:r>
            <w:sdt>
              <w:sdtPr>
                <w:rPr>
                  <w:rStyle w:val="BodyTextChar"/>
                  <w:szCs w:val="16"/>
                </w:rPr>
                <w:alias w:val="Subcontractor POC Fax"/>
                <w:tag w:val="Subcontractor POC Fax"/>
                <w:id w:val="-78370279"/>
                <w:placeholder>
                  <w:docPart w:val="5E3E87D586BA4F49A4F3F0ABB8B2D7E9"/>
                </w:placeholder>
                <w:showingPlcHdr/>
              </w:sdtPr>
              <w:sdtEndPr>
                <w:rPr>
                  <w:rStyle w:val="DefaultParagraphFont"/>
                </w:rPr>
              </w:sdtEndPr>
              <w:sdtContent>
                <w:r w:rsidR="004C6E78" w:rsidRPr="0096789D">
                  <w:rPr>
                    <w:rStyle w:val="BodyTextChar"/>
                    <w:color w:val="FF0000"/>
                    <w:szCs w:val="16"/>
                  </w:rPr>
                  <w:t>Insert Subcontractor Admin Fax</w:t>
                </w:r>
              </w:sdtContent>
            </w:sdt>
            <w:r w:rsidR="004C6E78" w:rsidRPr="0096789D">
              <w:rPr>
                <w:rStyle w:val="BodyTextChar"/>
                <w:szCs w:val="16"/>
              </w:rPr>
              <w:t xml:space="preserve"> [Fax]</w:t>
            </w:r>
            <w:r w:rsidR="004C6E78" w:rsidRPr="0096789D">
              <w:rPr>
                <w:szCs w:val="16"/>
              </w:rPr>
              <w:br/>
            </w:r>
            <w:sdt>
              <w:sdtPr>
                <w:rPr>
                  <w:rStyle w:val="BodyTextChar"/>
                  <w:szCs w:val="16"/>
                </w:rPr>
                <w:alias w:val="Subcontractor POC E-mail Address"/>
                <w:tag w:val="Subcontractor POC E-mail Address"/>
                <w:id w:val="1625038983"/>
                <w:placeholder>
                  <w:docPart w:val="B14E4DE4B92942909C4A38FA073EB8BA"/>
                </w:placeholder>
                <w:showingPlcHdr/>
              </w:sdtPr>
              <w:sdtEndPr>
                <w:rPr>
                  <w:rStyle w:val="DefaultParagraphFont"/>
                </w:rPr>
              </w:sdtEndPr>
              <w:sdtContent>
                <w:r w:rsidR="004C6E78" w:rsidRPr="0096789D">
                  <w:rPr>
                    <w:rStyle w:val="BodyTextChar"/>
                    <w:color w:val="FF0000"/>
                    <w:szCs w:val="16"/>
                  </w:rPr>
                  <w:t>Insert Subcontractor Admin E-mail Address</w:t>
                </w:r>
              </w:sdtContent>
            </w:sdt>
            <w:r w:rsidR="004C6E78" w:rsidRPr="0096789D">
              <w:rPr>
                <w:rStyle w:val="BodyTextChar"/>
                <w:szCs w:val="16"/>
              </w:rPr>
              <w:t xml:space="preserve"> [E-mail]</w:t>
            </w:r>
          </w:p>
        </w:tc>
      </w:tr>
    </w:tbl>
    <w:p w14:paraId="38C2F882" w14:textId="2E38DE99" w:rsidR="004C6E78" w:rsidRPr="00FA02D8" w:rsidRDefault="004C6E78" w:rsidP="004C6E78">
      <w:pPr>
        <w:pStyle w:val="NL1"/>
      </w:pPr>
      <w:r w:rsidRPr="00FA02D8">
        <w:rPr>
          <w:b/>
          <w:u w:val="single"/>
        </w:rPr>
        <w:t>TERM.</w:t>
      </w:r>
      <w:r w:rsidRPr="00FA02D8">
        <w:t xml:space="preserve"> The term of this Subcontract shall </w:t>
      </w:r>
      <w:r w:rsidR="001E68B0" w:rsidRPr="00FA02D8">
        <w:t xml:space="preserve">commence upon the Effective Date and shall terminate on </w:t>
      </w:r>
      <w:sdt>
        <w:sdtPr>
          <w:rPr>
            <w:rStyle w:val="BodyTextChar"/>
          </w:rPr>
          <w:alias w:val="Termination Date"/>
          <w:tag w:val="Termination Date"/>
          <w:id w:val="-2080353792"/>
          <w:placeholder>
            <w:docPart w:val="40BFEFFC38D34C74BC08913E4D7F159A"/>
          </w:placeholder>
          <w:date w:fullDate="2028-09-16T00:00:00Z">
            <w:dateFormat w:val="MMMM d, yyyy"/>
            <w:lid w:val="en-US"/>
            <w:storeMappedDataAs w:val="dateTime"/>
            <w:calendar w:val="gregorian"/>
          </w:date>
        </w:sdtPr>
        <w:sdtEndPr>
          <w:rPr>
            <w:rStyle w:val="DefaultParagraphFont"/>
            <w:rFonts w:cstheme="minorBidi"/>
            <w:szCs w:val="16"/>
          </w:rPr>
        </w:sdtEndPr>
        <w:sdtContent>
          <w:r w:rsidR="002C33CC">
            <w:rPr>
              <w:rStyle w:val="BodyTextChar"/>
            </w:rPr>
            <w:t>September 16, 2028</w:t>
          </w:r>
        </w:sdtContent>
      </w:sdt>
      <w:r w:rsidR="00AD7A62" w:rsidRPr="00FA02D8">
        <w:rPr>
          <w:rStyle w:val="BodyTextChar"/>
        </w:rPr>
        <w:t>, unless modified in accordance with the provisions herein.</w:t>
      </w:r>
    </w:p>
    <w:p w14:paraId="2AC4693F" w14:textId="6115F995" w:rsidR="009C4B91" w:rsidRDefault="004C6E78" w:rsidP="004C6E78">
      <w:pPr>
        <w:pStyle w:val="NL1"/>
      </w:pPr>
      <w:r w:rsidRPr="00FA02D8">
        <w:rPr>
          <w:b/>
          <w:u w:val="single"/>
        </w:rPr>
        <w:t>TERMINATION FOR CONVENIENCE.</w:t>
      </w:r>
      <w:r w:rsidRPr="00FA02D8">
        <w:t xml:space="preserve"> IEM shall have the right to terminate this Subcontract</w:t>
      </w:r>
      <w:r w:rsidR="00EE53E9" w:rsidRPr="00FA02D8">
        <w:t xml:space="preserve">, in whole or in part, </w:t>
      </w:r>
      <w:r w:rsidRPr="00FA02D8">
        <w:t xml:space="preserve">by providing thirty (30) calendar </w:t>
      </w:r>
      <w:r w:rsidR="00C61D0E" w:rsidRPr="00FA02D8">
        <w:t>days’</w:t>
      </w:r>
      <w:r w:rsidRPr="00FA02D8">
        <w:t xml:space="preserve"> prior written notice of termination to the Subcontractor. The Subcontractor shall be entitled to payment for </w:t>
      </w:r>
      <w:r w:rsidR="00C143C4" w:rsidRPr="00FA02D8">
        <w:t>Work</w:t>
      </w:r>
      <w:r w:rsidRPr="00FA02D8">
        <w:t xml:space="preserve"> in progress, to the extent the Work has been performed satisfactorily.</w:t>
      </w:r>
      <w:r w:rsidR="00B8015F" w:rsidRPr="00B8015F">
        <w:t xml:space="preserve"> IEM reserves the right to terminate this Agreement immediately if instructed to do so by Client.</w:t>
      </w:r>
    </w:p>
    <w:p w14:paraId="4C065D71" w14:textId="0233E09D" w:rsidR="00EE53E9" w:rsidRPr="00FA02D8" w:rsidRDefault="00EE53E9" w:rsidP="00AD1B82">
      <w:pPr>
        <w:pStyle w:val="NL1"/>
      </w:pPr>
      <w:bookmarkStart w:id="41" w:name="_Ref426603543"/>
      <w:r w:rsidRPr="00E67A44">
        <w:rPr>
          <w:b/>
          <w:u w:val="single"/>
        </w:rPr>
        <w:t>TERMINATION FOR DEFAULT.</w:t>
      </w:r>
      <w:r w:rsidRPr="00FA02D8">
        <w:t xml:space="preserve"> IEM shall have the right to terminate this Subcontract, in whole or in part, for default based upon any of the following conditions: (i) </w:t>
      </w:r>
      <w:r w:rsidR="005072EC">
        <w:t xml:space="preserve">the Subcontractor </w:t>
      </w:r>
      <w:r w:rsidR="005072EC" w:rsidRPr="005072EC">
        <w:t xml:space="preserve">refuses or fails to supply enough properly skilled workers, proper materials, or maintain the schedule; </w:t>
      </w:r>
      <w:r w:rsidR="005072EC">
        <w:t xml:space="preserve">(ii) the Subcontractor </w:t>
      </w:r>
      <w:r w:rsidR="005072EC" w:rsidRPr="005072EC">
        <w:t>fails to make prompt payment to its workers, subcontractors</w:t>
      </w:r>
      <w:r w:rsidR="005072EC">
        <w:t>,</w:t>
      </w:r>
      <w:r w:rsidR="005072EC" w:rsidRPr="005072EC">
        <w:t xml:space="preserve"> or suppliers; </w:t>
      </w:r>
      <w:r w:rsidR="005072EC">
        <w:t xml:space="preserve">(iii) the Subcontractor </w:t>
      </w:r>
      <w:r w:rsidR="005072EC" w:rsidRPr="005072EC">
        <w:t>disregards laws, ordinances, rules, regulations</w:t>
      </w:r>
      <w:r w:rsidR="005072EC">
        <w:t>,</w:t>
      </w:r>
      <w:r w:rsidR="005072EC" w:rsidRPr="005072EC">
        <w:t xml:space="preserve"> or orders of any public authority having jurisdiction</w:t>
      </w:r>
      <w:r w:rsidR="005072EC">
        <w:t xml:space="preserve">; (iv) </w:t>
      </w:r>
      <w:r w:rsidRPr="00FA02D8">
        <w:t>the Subcontractor fails to provide written assurances of performance after such assurances are requested by IEM; (</w:t>
      </w:r>
      <w:r w:rsidR="005072EC">
        <w:t>v</w:t>
      </w:r>
      <w:r w:rsidRPr="00FA02D8">
        <w:t>) cessation of the Subcontractor’s operations in the normal course of business; (</w:t>
      </w:r>
      <w:r w:rsidR="005072EC">
        <w:t>vi</w:t>
      </w:r>
      <w:r w:rsidRPr="00FA02D8">
        <w:t>) the insolvency of the Subcontractor or the entering into or filing by or against the Subcontractor of a petition, arrangement, or proceeding seeking an order for relief under the bankruptcy laws of the United States, a receivership for any of the assets of the Subcontractor, a composition with or assignment for the benefit of creditors, a readjustment of debt, or the dissolution or liquidation of the Subcontractor</w:t>
      </w:r>
      <w:r w:rsidR="005072EC">
        <w:t xml:space="preserve">; (vii) </w:t>
      </w:r>
      <w:r w:rsidR="00B8015F" w:rsidRPr="00B8015F">
        <w:t xml:space="preserve">endangerment by </w:t>
      </w:r>
      <w:r w:rsidR="00B8015F">
        <w:t>Subcontractor</w:t>
      </w:r>
      <w:r w:rsidR="00B8015F" w:rsidRPr="00B8015F">
        <w:t xml:space="preserve"> or its vendors, of the safety of labor, safety of third parties, or of the work itself</w:t>
      </w:r>
      <w:r w:rsidR="00B8015F">
        <w:t xml:space="preserve">; </w:t>
      </w:r>
      <w:r w:rsidR="003F489F">
        <w:t xml:space="preserve">(viii) failure to remedy defective work as requested by IEM or Client; </w:t>
      </w:r>
      <w:r w:rsidR="00B8015F">
        <w:t>or (i</w:t>
      </w:r>
      <w:r w:rsidR="003F489F">
        <w:t>x</w:t>
      </w:r>
      <w:r w:rsidR="00B8015F">
        <w:t>)</w:t>
      </w:r>
      <w:r w:rsidR="00B8015F" w:rsidRPr="00B8015F">
        <w:t xml:space="preserve"> </w:t>
      </w:r>
      <w:r w:rsidR="005072EC" w:rsidRPr="00FA02D8">
        <w:t>the Subcontractor fails to fulfill any of its obligations hereunder</w:t>
      </w:r>
      <w:r w:rsidRPr="00FA02D8">
        <w:t xml:space="preserve">. Prior to termination for default under any of the conditions herein, IEM shall notify the Subcontractor in writing of the default condition and shall allow the Subcontractor </w:t>
      </w:r>
      <w:r w:rsidR="005072EC">
        <w:t>five</w:t>
      </w:r>
      <w:r w:rsidRPr="00FA02D8">
        <w:t xml:space="preserve"> (</w:t>
      </w:r>
      <w:r w:rsidR="005072EC">
        <w:t>5</w:t>
      </w:r>
      <w:r w:rsidRPr="00FA02D8">
        <w:t xml:space="preserve">) </w:t>
      </w:r>
      <w:r w:rsidR="005072EC">
        <w:t>business</w:t>
      </w:r>
      <w:r w:rsidRPr="00FA02D8">
        <w:t xml:space="preserve"> days within which to cure the condition. If the condition is cured within the allowed period, this Subcontract shall remain in full force and effect. If the default condition remains uncured beyond the allowed period, IEM </w:t>
      </w:r>
      <w:r w:rsidR="00E67A44" w:rsidRPr="00E67A44">
        <w:t>shall have the right to any or all of the following remedies</w:t>
      </w:r>
      <w:r w:rsidR="00E67A44">
        <w:t xml:space="preserve">: (i) the right to enjoin or restrain such default and to demand and to have specific performance; (ii) the right to receive and recover damages resulting therefrom; (iii) the right to withhold or to offset any progress, final, or other payments under this Subcontract or any other subcontract between the Parties now or hereafter in force; (iv) without being deemed to have waived or cured such breach or default, the right to perform any act and make any payment for which Subcontractor is in default, in which event all expenses, costs, losses, damages, and fees (including without limitation attorney’s fees) suffered or incurred in so doing, plus fifteen percent (15%) of such costs and expenses for overhead and administrative costs, shall immediately constitute indebtedness due and owing from Subcontractor; (v) </w:t>
      </w:r>
      <w:r w:rsidRPr="00FA02D8">
        <w:t>terminate this Subcontract, in whole or in part, by written notice of termination to the Subcontractor. In the event of any such termination for default, IEM shall be entitled to pursue such remedies as are available to it in law or in equity and to recover from the Subcontractor reasonable attorneys’ fees incurred by IEM in conjunction with the same.</w:t>
      </w:r>
      <w:bookmarkEnd w:id="41"/>
    </w:p>
    <w:p w14:paraId="2B3BA3CD" w14:textId="26147AB9" w:rsidR="00EE53E9" w:rsidRPr="00FA02D8" w:rsidRDefault="00EE53E9" w:rsidP="00EE53E9">
      <w:pPr>
        <w:pStyle w:val="NL1"/>
      </w:pPr>
      <w:r w:rsidRPr="00FA02D8">
        <w:rPr>
          <w:b/>
          <w:u w:val="single"/>
        </w:rPr>
        <w:t>TERMINATION TIED TO PRIME CONTRACT.</w:t>
      </w:r>
      <w:r w:rsidRPr="00FA02D8">
        <w:t xml:space="preserve"> Upon the termination or expiration of the Prime Contract, this Subcontract shall terminate automatically, effective immediately.</w:t>
      </w:r>
      <w:r w:rsidR="00B8015F">
        <w:t xml:space="preserve"> </w:t>
      </w:r>
    </w:p>
    <w:bookmarkEnd w:id="1"/>
    <w:bookmarkEnd w:id="39"/>
    <w:p w14:paraId="471602BA" w14:textId="77777777" w:rsidR="00E73CF4" w:rsidRPr="00FA02D8" w:rsidRDefault="00FA1E8A" w:rsidP="000371A2">
      <w:pPr>
        <w:pStyle w:val="NL1"/>
      </w:pPr>
      <w:r w:rsidRPr="00FA02D8">
        <w:rPr>
          <w:b/>
          <w:u w:val="single"/>
        </w:rPr>
        <w:lastRenderedPageBreak/>
        <w:t>WAIVER; CONSENT</w:t>
      </w:r>
      <w:r w:rsidR="000371A2" w:rsidRPr="00FA02D8">
        <w:rPr>
          <w:b/>
          <w:u w:val="single"/>
        </w:rPr>
        <w:t>.</w:t>
      </w:r>
      <w:r w:rsidR="000371A2" w:rsidRPr="00FA02D8">
        <w:t xml:space="preserve"> </w:t>
      </w:r>
      <w:r w:rsidR="009667E6" w:rsidRPr="00FA02D8">
        <w:t xml:space="preserve">No provision of this Subcontract shall be deemed waived, and no variation of provisions </w:t>
      </w:r>
      <w:r w:rsidR="00A83340" w:rsidRPr="00FA02D8">
        <w:t>herein</w:t>
      </w:r>
      <w:r w:rsidR="009667E6" w:rsidRPr="00FA02D8">
        <w:t xml:space="preserve"> shall be deemed consented to, unless such waiver or consent shall be in writing and signed by the </w:t>
      </w:r>
      <w:r w:rsidR="00E32080" w:rsidRPr="00FA02D8">
        <w:t>Part</w:t>
      </w:r>
      <w:r w:rsidR="009667E6" w:rsidRPr="00FA02D8">
        <w:t xml:space="preserve">y against whom such waiver or consent is sought to be enforced. Any delay, waiver, or omission by either </w:t>
      </w:r>
      <w:r w:rsidR="00E32080" w:rsidRPr="00FA02D8">
        <w:t>Part</w:t>
      </w:r>
      <w:r w:rsidR="009667E6" w:rsidRPr="00FA02D8">
        <w:t xml:space="preserve">y to exercise any right or power arising from any breach or default of the other </w:t>
      </w:r>
      <w:r w:rsidR="00E32080" w:rsidRPr="00FA02D8">
        <w:t>Part</w:t>
      </w:r>
      <w:r w:rsidR="009667E6" w:rsidRPr="00FA02D8">
        <w:t xml:space="preserve">y in any of the provisions or covenants of this Subcontract shall not be construed to be a waiver by such </w:t>
      </w:r>
      <w:r w:rsidR="00E32080" w:rsidRPr="00FA02D8">
        <w:t>Part</w:t>
      </w:r>
      <w:r w:rsidR="009667E6" w:rsidRPr="00FA02D8">
        <w:t xml:space="preserve">y of any subsequent breach or default of the same or other provisions or covenants on the part of either </w:t>
      </w:r>
      <w:r w:rsidR="00E32080" w:rsidRPr="00FA02D8">
        <w:t>Part</w:t>
      </w:r>
      <w:r w:rsidR="009667E6" w:rsidRPr="00FA02D8">
        <w:t xml:space="preserve">y. IEM’s approval of </w:t>
      </w:r>
      <w:r w:rsidR="00FA319A" w:rsidRPr="00FA02D8">
        <w:t>Deliverables</w:t>
      </w:r>
      <w:r w:rsidR="009667E6" w:rsidRPr="00FA02D8">
        <w:t xml:space="preserve"> </w:t>
      </w:r>
      <w:proofErr w:type="gramStart"/>
      <w:r w:rsidR="009667E6" w:rsidRPr="00FA02D8">
        <w:t>shall</w:t>
      </w:r>
      <w:proofErr w:type="gramEnd"/>
      <w:r w:rsidR="009667E6" w:rsidRPr="00FA02D8">
        <w:t xml:space="preserve"> </w:t>
      </w:r>
      <w:r w:rsidR="00E73CF4" w:rsidRPr="00FA02D8">
        <w:t xml:space="preserve">not relieve the Subcontractor of its obligation to comply with the </w:t>
      </w:r>
      <w:r w:rsidR="009667E6" w:rsidRPr="00FA02D8">
        <w:t>provisions</w:t>
      </w:r>
      <w:r w:rsidR="00E73CF4" w:rsidRPr="00FA02D8">
        <w:t xml:space="preserve"> of this </w:t>
      </w:r>
      <w:r w:rsidR="00BD7947" w:rsidRPr="00FA02D8">
        <w:t>Subcontract</w:t>
      </w:r>
      <w:r w:rsidR="00E73CF4" w:rsidRPr="00FA02D8">
        <w:t>.</w:t>
      </w:r>
    </w:p>
    <w:p w14:paraId="327364B9" w14:textId="77777777" w:rsidR="00E50632" w:rsidRPr="00FA02D8" w:rsidRDefault="00A62980" w:rsidP="00105E56">
      <w:pPr>
        <w:pStyle w:val="NL1"/>
        <w:keepNext/>
      </w:pPr>
      <w:r w:rsidRPr="00FA02D8">
        <w:rPr>
          <w:b/>
          <w:u w:val="single"/>
        </w:rPr>
        <w:t>WARRANTY.</w:t>
      </w:r>
    </w:p>
    <w:p w14:paraId="0FEBEE2B" w14:textId="37B09F0D" w:rsidR="00665CAB" w:rsidRPr="00BD7484" w:rsidRDefault="00F2162C" w:rsidP="00BB389B">
      <w:pPr>
        <w:pStyle w:val="NL2"/>
        <w:rPr>
          <w:b/>
          <w:bCs/>
        </w:rPr>
      </w:pPr>
      <w:r w:rsidRPr="00BD7484">
        <w:rPr>
          <w:b/>
          <w:bCs/>
        </w:rPr>
        <w:t xml:space="preserve">In addition to any other warranties specified herein or provided by the manufacturer, Subcontractor represents, warrants, and covenants that: (i) it is duly organized, validly existing, and in good standing as a corporation or other entity as represented herein under the laws and regulations of its jurisdiction of incorporation, organization, or chartering; (ii) it has the full right, power, and authority to enter into this Subcontract, to grant the rights and licenses granted hereunder, and to perform its obligations hereunder; (iii) the execution of this Subcontract by its representative whose signature is set forth herein has been duly authorized by all necessary corporate action of the party; (iv) when executed and delivered by such party, this Subcontract shall constitute the legal, valid, and binding obligation of such party, enforceable against such party in accordance with its terms; (v) it possesses the business, professional, and technical expertise, and training required to perform the work; (vi) the work provided under this Subcontract shall be performed with that degree of skill and judgment normally exercised by recognized professional firms performing services of the same or substantially similar nature; (vii) the work shall be performed, created, and supervised by qualified personnel; (viii) it possesses or shall acquire the equipment, facilities, and expertise to perform the work; (ix) the deliverables shall be free from defects in workmanship, materials, and design; (x) the deliverables will conform to applicable specifications, drawings, and standards of quality and performance; (xi) the work and deliverables do not and shall not infringe upon or violate any copyrights, trademark rights, patent rights, privacy rights, publicity rights, confidentiality rights, trade secret rights, or other rights of any third party; (xii) deliverables provided in electronic form (including without limitation computer code and databases shall not contain any worms, viruses, or similar deceptive or destructive programming or any devices or features designed to prevent, limit, or impair proper functioning of use thereof or designed to allow the Subcontractor access thereto; (xiii) it shall comply with all applicable federal, state, and local laws and regulations in performance of its obligations under this Subcontract, and it shall notify </w:t>
      </w:r>
      <w:bookmarkStart w:id="42" w:name="OLE_LINK27"/>
      <w:r w:rsidRPr="00BD7484">
        <w:rPr>
          <w:b/>
          <w:bCs/>
        </w:rPr>
        <w:t xml:space="preserve">IEM </w:t>
      </w:r>
      <w:bookmarkEnd w:id="42"/>
      <w:r w:rsidRPr="00BD7484">
        <w:rPr>
          <w:b/>
          <w:bCs/>
        </w:rPr>
        <w:t>immediately upon the discovery of any failure, or any allegation of any failure, to do so; (xiv) prior to providing any deliverable to IEM, the Subcontractor shall own intellectual property rights and other rights in such deliverable sufficient for the Subcontractor to transfer the rights in such deliverable to IEM as provided in this Subcontract; and (xv) it has not been suspended, debarred, or declared ineligible by any agency or department of the U.S. government.</w:t>
      </w:r>
    </w:p>
    <w:p w14:paraId="0093A7D2" w14:textId="275A0A47" w:rsidR="00B05819" w:rsidRDefault="0075591A" w:rsidP="00921165">
      <w:pPr>
        <w:pStyle w:val="NL2"/>
        <w:rPr>
          <w:b/>
          <w:bCs/>
        </w:rPr>
      </w:pPr>
      <w:r w:rsidRPr="004E180F">
        <w:rPr>
          <w:b/>
          <w:bCs/>
          <w:u w:val="single"/>
        </w:rPr>
        <w:tab/>
      </w:r>
      <w:bookmarkStart w:id="43" w:name="OLE_LINK8"/>
      <w:bookmarkStart w:id="44" w:name="OLE_LINK63"/>
      <w:bookmarkStart w:id="45" w:name="OLE_LINK53"/>
      <w:r w:rsidR="004E180F" w:rsidRPr="004E180F">
        <w:rPr>
          <w:b/>
          <w:bCs/>
          <w:u w:val="single"/>
        </w:rPr>
        <w:t>Construction Warrant</w:t>
      </w:r>
      <w:r w:rsidR="004D3A9A">
        <w:rPr>
          <w:b/>
          <w:bCs/>
          <w:u w:val="single"/>
        </w:rPr>
        <w:t>y</w:t>
      </w:r>
      <w:r w:rsidR="004E180F">
        <w:rPr>
          <w:b/>
          <w:bCs/>
        </w:rPr>
        <w:t xml:space="preserve">. </w:t>
      </w:r>
    </w:p>
    <w:p w14:paraId="318DDF20" w14:textId="57E5E639" w:rsidR="00B05819" w:rsidRDefault="00F2162C" w:rsidP="00B05819">
      <w:pPr>
        <w:pStyle w:val="NL3"/>
      </w:pPr>
      <w:r w:rsidRPr="00BD7484">
        <w:t>Subcontractor</w:t>
      </w:r>
      <w:r w:rsidR="0075591A" w:rsidRPr="00BD7484">
        <w:t xml:space="preserve"> </w:t>
      </w:r>
      <w:bookmarkEnd w:id="43"/>
      <w:r w:rsidR="0075591A" w:rsidRPr="00BD7484">
        <w:t>shall provide a one-year</w:t>
      </w:r>
      <w:r w:rsidR="003F6451" w:rsidRPr="00BD7484">
        <w:t xml:space="preserve"> </w:t>
      </w:r>
      <w:r w:rsidR="0075591A" w:rsidRPr="00BD7484">
        <w:t>warranty</w:t>
      </w:r>
      <w:bookmarkStart w:id="46" w:name="OLE_LINK62"/>
      <w:r w:rsidR="00F240D3">
        <w:t xml:space="preserve"> </w:t>
      </w:r>
      <w:r w:rsidR="00F240D3" w:rsidRPr="00BD7484">
        <w:t>(or longer, as may be required by Florida law)</w:t>
      </w:r>
      <w:bookmarkEnd w:id="46"/>
      <w:r w:rsidR="0075591A" w:rsidRPr="00BD7484">
        <w:t xml:space="preserve"> on all materials and workmanship and </w:t>
      </w:r>
      <w:r w:rsidRPr="00BD7484">
        <w:t xml:space="preserve">remain liable for defects as required by Florida </w:t>
      </w:r>
      <w:r w:rsidR="0075591A" w:rsidRPr="00BD7484">
        <w:t xml:space="preserve">law. </w:t>
      </w:r>
      <w:bookmarkStart w:id="47" w:name="OLE_LINK51"/>
      <w:r w:rsidR="0075591A" w:rsidRPr="00BD7484">
        <w:t>Subcontractor shall repair all defects in materials, equipment, or workmanship appearing</w:t>
      </w:r>
      <w:r w:rsidR="002A5B95" w:rsidRPr="00BD7484">
        <w:t xml:space="preserve"> or discovered</w:t>
      </w:r>
      <w:r w:rsidRPr="00BD7484">
        <w:t xml:space="preserve"> within one (1) year </w:t>
      </w:r>
      <w:bookmarkStart w:id="48" w:name="OLE_LINK9"/>
      <w:r w:rsidR="00B41D31" w:rsidRPr="00B41D31">
        <w:t>(or longer, as may be required by Florida law)</w:t>
      </w:r>
      <w:r w:rsidR="00B41D31">
        <w:t xml:space="preserve"> </w:t>
      </w:r>
      <w:r w:rsidRPr="00BD7484">
        <w:t>from the date of</w:t>
      </w:r>
      <w:bookmarkEnd w:id="47"/>
      <w:bookmarkEnd w:id="48"/>
      <w:r w:rsidR="00487706" w:rsidRPr="00BD7484">
        <w:t xml:space="preserve"> key turnover</w:t>
      </w:r>
      <w:r w:rsidR="00240536" w:rsidRPr="00BD7484">
        <w:t xml:space="preserve"> to Homeowner</w:t>
      </w:r>
      <w:r w:rsidR="0041625A">
        <w:t xml:space="preserve">. Key turnover shall not be </w:t>
      </w:r>
      <w:r w:rsidR="007C771E" w:rsidRPr="00BD7484">
        <w:t>sooner than final completion and acceptance of the work</w:t>
      </w:r>
      <w:r w:rsidRPr="00BD7484">
        <w:t xml:space="preserve">. </w:t>
      </w:r>
    </w:p>
    <w:p w14:paraId="1E2883CF" w14:textId="4AA9CD33" w:rsidR="004D3A9A" w:rsidRDefault="00F2162C" w:rsidP="00B05819">
      <w:pPr>
        <w:pStyle w:val="NL3"/>
      </w:pPr>
      <w:r w:rsidRPr="00BD7484">
        <w:t xml:space="preserve">Upon receipt of written notice </w:t>
      </w:r>
      <w:r w:rsidR="00B05819" w:rsidRPr="00BD7484">
        <w:t xml:space="preserve">of the discovery of any defects </w:t>
      </w:r>
      <w:r w:rsidR="00B05819">
        <w:t>by</w:t>
      </w:r>
      <w:r w:rsidRPr="00BD7484">
        <w:t xml:space="preserve"> IEM or </w:t>
      </w:r>
      <w:r w:rsidR="00921165" w:rsidRPr="00BD7484">
        <w:t>H</w:t>
      </w:r>
      <w:r w:rsidRPr="00BD7484">
        <w:t xml:space="preserve">omeowner </w:t>
      </w:r>
      <w:r w:rsidR="00436598" w:rsidRPr="00F70407">
        <w:t xml:space="preserve">to Subcontractor’s Technical </w:t>
      </w:r>
      <w:r w:rsidR="00F70407" w:rsidRPr="00F70407">
        <w:t>Representative</w:t>
      </w:r>
      <w:r w:rsidRPr="00F70407">
        <w:t>,</w:t>
      </w:r>
      <w:r w:rsidRPr="00BD7484">
        <w:t xml:space="preserve"> Subcontractor </w:t>
      </w:r>
      <w:r w:rsidR="0075591A" w:rsidRPr="00BD7484">
        <w:t>shall</w:t>
      </w:r>
      <w:r w:rsidR="002A5B95" w:rsidRPr="00BD7484">
        <w:t>, and at its own cost,</w:t>
      </w:r>
      <w:r w:rsidR="0075591A" w:rsidRPr="00BD7484">
        <w:t xml:space="preserve"> promptly remedy the defects and replace any property damaged thereby</w:t>
      </w:r>
      <w:r w:rsidR="002A5B95" w:rsidRPr="00BD7484">
        <w:t xml:space="preserve">. </w:t>
      </w:r>
    </w:p>
    <w:p w14:paraId="4A71366F" w14:textId="05FFEF25" w:rsidR="004D3A9A" w:rsidRDefault="002A5B95" w:rsidP="00F70407">
      <w:pPr>
        <w:pStyle w:val="NL3"/>
      </w:pPr>
      <w:r w:rsidRPr="00BD7484">
        <w:t xml:space="preserve">Upon </w:t>
      </w:r>
      <w:r w:rsidR="006668DC" w:rsidRPr="00BD7484">
        <w:t>such</w:t>
      </w:r>
      <w:r w:rsidRPr="00BD7484">
        <w:t xml:space="preserve"> </w:t>
      </w:r>
      <w:r w:rsidR="00F2162C" w:rsidRPr="00BD7484">
        <w:t xml:space="preserve">remediation or replacement, Subcontractor shall promptly provide written notice to IEM and, to the extent applicable, </w:t>
      </w:r>
      <w:r w:rsidR="00921165" w:rsidRPr="00BD7484">
        <w:t>H</w:t>
      </w:r>
      <w:r w:rsidR="00F2162C" w:rsidRPr="00BD7484">
        <w:t xml:space="preserve">omeowner, indicating </w:t>
      </w:r>
      <w:r w:rsidR="006668DC" w:rsidRPr="00BD7484">
        <w:t xml:space="preserve">the </w:t>
      </w:r>
      <w:r w:rsidR="00F2162C" w:rsidRPr="00BD7484">
        <w:t xml:space="preserve">action taken to resolve the defect. </w:t>
      </w:r>
      <w:bookmarkStart w:id="49" w:name="OLE_LINK61"/>
      <w:r w:rsidR="00F70407" w:rsidRPr="00F70407">
        <w:t>Subcontractor shall comply with Client policies and procedures regarding documentation of completion of work (e.g., photos); if such documentation is not provided to IEM, the warranty repair(s) will not be accepted.</w:t>
      </w:r>
      <w:bookmarkEnd w:id="49"/>
      <w:r w:rsidR="00F70407">
        <w:t xml:space="preserve"> </w:t>
      </w:r>
      <w:r w:rsidR="00570A7D">
        <w:t xml:space="preserve">The warranty claim will not be </w:t>
      </w:r>
      <w:r w:rsidR="0072465F">
        <w:t>considered</w:t>
      </w:r>
      <w:r w:rsidR="00570A7D">
        <w:t xml:space="preserve"> resolved until </w:t>
      </w:r>
      <w:r w:rsidR="0072465F">
        <w:t xml:space="preserve">IEM and/or Client provide </w:t>
      </w:r>
      <w:r w:rsidR="0072465F" w:rsidRPr="0072465F">
        <w:t>approval</w:t>
      </w:r>
      <w:r w:rsidR="0072465F">
        <w:t xml:space="preserve">. </w:t>
      </w:r>
    </w:p>
    <w:p w14:paraId="486A22F6" w14:textId="13554CD5" w:rsidR="00921165" w:rsidRPr="00BD7484" w:rsidRDefault="00F2162C" w:rsidP="00B05819">
      <w:pPr>
        <w:pStyle w:val="NL3"/>
      </w:pPr>
      <w:r w:rsidRPr="00BD7484">
        <w:t>All valid warranty claims shall be resolved within fourteen (14)</w:t>
      </w:r>
      <w:r w:rsidR="00373500" w:rsidRPr="00BD7484">
        <w:t xml:space="preserve"> calendar</w:t>
      </w:r>
      <w:r w:rsidRPr="00BD7484">
        <w:t xml:space="preserve"> days from the date of </w:t>
      </w:r>
      <w:r w:rsidR="00373500" w:rsidRPr="00BD7484">
        <w:t xml:space="preserve">written </w:t>
      </w:r>
      <w:r w:rsidRPr="00BD7484">
        <w:t>notification</w:t>
      </w:r>
      <w:r w:rsidR="00373500" w:rsidRPr="00BD7484">
        <w:t xml:space="preserve"> as specified above</w:t>
      </w:r>
      <w:r w:rsidRPr="00BD7484">
        <w:t>, unless the warran</w:t>
      </w:r>
      <w:r w:rsidR="0075591A" w:rsidRPr="00BD7484">
        <w:t xml:space="preserve">ty claim is </w:t>
      </w:r>
      <w:r w:rsidR="00B949B5" w:rsidRPr="00BD7484">
        <w:t xml:space="preserve">reasonably </w:t>
      </w:r>
      <w:r w:rsidR="0075591A" w:rsidRPr="00BD7484">
        <w:t>classified as an emergency</w:t>
      </w:r>
      <w:r w:rsidR="00B949B5" w:rsidRPr="00BD7484">
        <w:t xml:space="preserve"> </w:t>
      </w:r>
      <w:r w:rsidR="00C0112D" w:rsidRPr="00BD7484">
        <w:t>warranty claim</w:t>
      </w:r>
      <w:r w:rsidR="0075591A" w:rsidRPr="00BD7484">
        <w:t xml:space="preserve"> </w:t>
      </w:r>
      <w:r w:rsidR="00D06FD9" w:rsidRPr="00BD7484">
        <w:t xml:space="preserve">by IEM </w:t>
      </w:r>
      <w:r w:rsidR="0075591A" w:rsidRPr="00BD7484">
        <w:t>requiring immediate remediation, including but not limited to active leaks, structural</w:t>
      </w:r>
      <w:r w:rsidRPr="00BD7484">
        <w:t>,</w:t>
      </w:r>
      <w:r w:rsidR="0075591A" w:rsidRPr="00BD7484">
        <w:t xml:space="preserve"> or safety concerns. Emergency warranty claims shall be resolved within forty-eight (48) hours of notification. In cas</w:t>
      </w:r>
      <w:r w:rsidRPr="00BD7484">
        <w:t xml:space="preserve">e of emergency where delay would cause serious risk of loss or damage, or if the contractor, after notice, fails to proceed promptly and remedy within fourteen (14) </w:t>
      </w:r>
      <w:r w:rsidR="00373500" w:rsidRPr="00BD7484">
        <w:t xml:space="preserve">calendar </w:t>
      </w:r>
      <w:r w:rsidRPr="00BD7484">
        <w:t xml:space="preserve">days, IEM may have the defects corrected, </w:t>
      </w:r>
      <w:r w:rsidR="0075591A" w:rsidRPr="00BD7484">
        <w:t xml:space="preserve">and the </w:t>
      </w:r>
      <w:r w:rsidRPr="00BD7484">
        <w:t xml:space="preserve">Subcontractor </w:t>
      </w:r>
      <w:r w:rsidR="0075591A" w:rsidRPr="00BD7484">
        <w:t xml:space="preserve">shall </w:t>
      </w:r>
      <w:r w:rsidRPr="00BD7484">
        <w:t>reimburse IEM</w:t>
      </w:r>
      <w:r w:rsidR="0075591A" w:rsidRPr="00BD7484">
        <w:t xml:space="preserve"> for all </w:t>
      </w:r>
      <w:r w:rsidR="006668DC" w:rsidRPr="00BD7484">
        <w:t>costs</w:t>
      </w:r>
      <w:r w:rsidR="0075591A" w:rsidRPr="00BD7484">
        <w:t xml:space="preserve"> incurred.</w:t>
      </w:r>
      <w:r w:rsidR="00921165" w:rsidRPr="00BD7484">
        <w:t xml:space="preserve"> If Subcontractor fails to address errors or omissions that should be covered under its warranty, </w:t>
      </w:r>
      <w:r w:rsidR="006668DC" w:rsidRPr="00BD7484">
        <w:t>Subcontractor shall, within fifteen (15) calendar days of written demand, pay IEM the cost</w:t>
      </w:r>
      <w:r w:rsidR="00530831">
        <w:t>s</w:t>
      </w:r>
      <w:r w:rsidR="006668DC" w:rsidRPr="00BD7484">
        <w:t xml:space="preserve"> of the warranty repair</w:t>
      </w:r>
      <w:r w:rsidR="009B0EA8">
        <w:t xml:space="preserve"> plus a </w:t>
      </w:r>
      <w:r w:rsidR="00530831">
        <w:t>twenty</w:t>
      </w:r>
      <w:r w:rsidR="009B0EA8">
        <w:t xml:space="preserve"> (</w:t>
      </w:r>
      <w:r w:rsidR="00530831">
        <w:t>20</w:t>
      </w:r>
      <w:r w:rsidR="009B0EA8">
        <w:t>%) administrative fee</w:t>
      </w:r>
      <w:r w:rsidR="006668DC" w:rsidRPr="00BD7484">
        <w:t>.</w:t>
      </w:r>
    </w:p>
    <w:p w14:paraId="1EEB612D" w14:textId="45DFB035" w:rsidR="00F2162C" w:rsidRPr="00BD7484" w:rsidRDefault="00F2162C" w:rsidP="0061176E">
      <w:pPr>
        <w:pStyle w:val="NL3"/>
      </w:pPr>
      <w:r w:rsidRPr="00BD7484">
        <w:t xml:space="preserve">IEM may, at its option, agree in writing to waive any failure of the work to conform to the </w:t>
      </w:r>
      <w:bookmarkStart w:id="50" w:name="OLE_LINK28"/>
      <w:r w:rsidRPr="00BD7484">
        <w:t>Subcontract requirements</w:t>
      </w:r>
      <w:bookmarkEnd w:id="50"/>
      <w:r w:rsidRPr="00BD7484">
        <w:t xml:space="preserve">, and </w:t>
      </w:r>
      <w:r w:rsidR="006668DC" w:rsidRPr="00BD7484">
        <w:t>Subcontractor will receive</w:t>
      </w:r>
      <w:r w:rsidRPr="00BD7484">
        <w:t xml:space="preserve"> a reduction in the price for the cost of repair or diminution in value of the work </w:t>
      </w:r>
      <w:r w:rsidR="006668DC" w:rsidRPr="00BD7484">
        <w:t xml:space="preserve">caused </w:t>
      </w:r>
      <w:r w:rsidRPr="00BD7484">
        <w:t xml:space="preserve">by such defect. Absent such a written agreement, however, subcontractor’s obligation to perform and complete the work in accordance with the Subcontract requirements shall be absolute and is not waived by any inspection or observation by IEM or Client, by any payment made by IEM or Client, by the use or occupancy of the property, or by any repair or correction of such defect made by </w:t>
      </w:r>
      <w:r w:rsidR="00377D34" w:rsidRPr="00BD7484">
        <w:t>IEM, the homeowner, or the Client</w:t>
      </w:r>
      <w:r w:rsidRPr="00BD7484">
        <w:t>.</w:t>
      </w:r>
      <w:bookmarkEnd w:id="44"/>
    </w:p>
    <w:bookmarkEnd w:id="45"/>
    <w:p w14:paraId="691C9CBE" w14:textId="6A3E0A84" w:rsidR="00942875" w:rsidRPr="00BD7484" w:rsidRDefault="00F2162C" w:rsidP="00942875">
      <w:pPr>
        <w:pStyle w:val="NL2"/>
        <w:rPr>
          <w:b/>
          <w:bCs/>
        </w:rPr>
      </w:pPr>
      <w:r w:rsidRPr="00BD7484">
        <w:rPr>
          <w:b/>
          <w:bCs/>
        </w:rPr>
        <w:t xml:space="preserve">The warranties expressly set forth herein shall survive any delivery, inspection, acceptance, or payment for the articles, services and all other aspects of the work by </w:t>
      </w:r>
      <w:bookmarkStart w:id="51" w:name="OLE_LINK29"/>
      <w:r w:rsidR="00377D34" w:rsidRPr="00BD7484">
        <w:rPr>
          <w:b/>
          <w:bCs/>
        </w:rPr>
        <w:t>IEM</w:t>
      </w:r>
      <w:bookmarkEnd w:id="51"/>
      <w:r w:rsidRPr="00BD7484">
        <w:rPr>
          <w:b/>
          <w:bCs/>
        </w:rPr>
        <w:t xml:space="preserve">. In the event of the subcontractor’s breach of any warranty, </w:t>
      </w:r>
      <w:r w:rsidR="00377D34" w:rsidRPr="00BD7484">
        <w:rPr>
          <w:b/>
          <w:bCs/>
        </w:rPr>
        <w:t xml:space="preserve">IEM </w:t>
      </w:r>
      <w:r w:rsidRPr="00BD7484">
        <w:rPr>
          <w:b/>
          <w:bCs/>
        </w:rPr>
        <w:t>shall be entitled to all remedies at law or in equity.</w:t>
      </w:r>
    </w:p>
    <w:p w14:paraId="09B61CEA" w14:textId="634508AB" w:rsidR="00BB389B" w:rsidRPr="00BD7484" w:rsidRDefault="00F2162C" w:rsidP="00BB389B">
      <w:pPr>
        <w:pStyle w:val="NL2"/>
        <w:rPr>
          <w:b/>
          <w:bCs/>
        </w:rPr>
      </w:pPr>
      <w:r w:rsidRPr="00BD7484">
        <w:rPr>
          <w:b/>
          <w:bCs/>
        </w:rPr>
        <w:t xml:space="preserve">The warranties expressly set forth herein shall inure to the benefit of </w:t>
      </w:r>
      <w:r w:rsidR="00377D34" w:rsidRPr="00BD7484">
        <w:rPr>
          <w:b/>
          <w:bCs/>
        </w:rPr>
        <w:t xml:space="preserve">IEM </w:t>
      </w:r>
      <w:r w:rsidRPr="00BD7484">
        <w:rPr>
          <w:b/>
          <w:bCs/>
        </w:rPr>
        <w:t xml:space="preserve">and the </w:t>
      </w:r>
      <w:r w:rsidR="00377D34" w:rsidRPr="00BD7484">
        <w:rPr>
          <w:b/>
          <w:bCs/>
        </w:rPr>
        <w:t>C</w:t>
      </w:r>
      <w:r w:rsidRPr="00BD7484">
        <w:rPr>
          <w:b/>
          <w:bCs/>
        </w:rPr>
        <w:t>lient.</w:t>
      </w:r>
    </w:p>
    <w:p w14:paraId="2A7FE219" w14:textId="7C2697CE" w:rsidR="00BD53DA" w:rsidRDefault="00F2162C" w:rsidP="00942875">
      <w:pPr>
        <w:pStyle w:val="NL2"/>
      </w:pPr>
      <w:r w:rsidRPr="00BD7484">
        <w:rPr>
          <w:b/>
          <w:bCs/>
        </w:rPr>
        <w:t>The warranties expressly set forth herein are in addition to all other warranties, express or implied, including without limitation the warranties of merchantability and fitness for a particular purpose.</w:t>
      </w:r>
    </w:p>
    <w:p w14:paraId="0711AF8E" w14:textId="0A0036BF" w:rsidR="00B00123" w:rsidRDefault="00082FB0" w:rsidP="00082FB0">
      <w:pPr>
        <w:pStyle w:val="NL1"/>
      </w:pPr>
      <w:bookmarkStart w:id="52" w:name="_Ref534265404"/>
      <w:bookmarkStart w:id="53" w:name="_Ref445356338"/>
      <w:r w:rsidRPr="00654CBE">
        <w:rPr>
          <w:b/>
          <w:u w:val="single"/>
        </w:rPr>
        <w:t>WORK ON IEM, CLIENT, OR THIRD PARTY PREMISES.</w:t>
      </w:r>
      <w:r>
        <w:t xml:space="preserve"> </w:t>
      </w:r>
      <w:r>
        <w:tab/>
        <w:t xml:space="preserve">The Subcontractor shall ensure that Subcontractor personnel working on Premises comply with any on-premises policies and comply with any required rules relating to the premises, including without limitation: do not bring weapons of any kind onto Premises; do not manufacture, sell, distribute, possess, use, or be under the influence of controlled substances or alcoholic beverages while on Premises; do not possess hazardous materials of any kind on Premises without IEM authorization; remain in authorized areas only; do not conduct any non-IEM related </w:t>
      </w:r>
      <w:r>
        <w:lastRenderedPageBreak/>
        <w:t xml:space="preserve">business activities (e.g., interview, hiring, dismissal, personal solicitation) on Premises, do not send or receive non-Work related mail through IEM, Client, or Third Party mail systems; do not sell, advertise, or market any products or memberships or distribute printed, written, or graphic materials on Premises without IEM’s written permission or as permitted by law; and follow instruction from IEM in the event of an actual or imminent safety or environmental hazard on Premises. Subcontractor personnel and all other Persons, property, and vehicles entering or leaving Premises are subject to search. The Subcontractor shall promptly notify IEM and provide a report of any accidents or security incidents involving Subcontractor personnel, including without limitation loss of or misuse or damage to IEM, Client, or Third Party intellectual or physical assets, and all physical altercations, assaults, or harassment. </w:t>
      </w:r>
      <w:r w:rsidRPr="00654CBE">
        <w:t xml:space="preserve">Prior to entry on Premises, </w:t>
      </w:r>
      <w:r>
        <w:t>the Subcontractor</w:t>
      </w:r>
      <w:r w:rsidRPr="00654CBE">
        <w:t xml:space="preserve"> shall coordinate with </w:t>
      </w:r>
      <w:r>
        <w:t>IEM</w:t>
      </w:r>
      <w:r w:rsidRPr="00654CBE">
        <w:t xml:space="preserve"> to gain access for </w:t>
      </w:r>
      <w:r>
        <w:t>Subcontractor</w:t>
      </w:r>
      <w:r w:rsidRPr="00654CBE">
        <w:t xml:space="preserve"> personnel. For such purpose</w:t>
      </w:r>
      <w:r>
        <w:t>s,</w:t>
      </w:r>
      <w:r w:rsidRPr="00654CBE">
        <w:t xml:space="preserve"> </w:t>
      </w:r>
      <w:r>
        <w:t>the Subcontractor</w:t>
      </w:r>
      <w:r w:rsidRPr="00654CBE">
        <w:t xml:space="preserve"> shall provide information reasonably required by </w:t>
      </w:r>
      <w:r>
        <w:t>IEM</w:t>
      </w:r>
      <w:r w:rsidRPr="00654CBE">
        <w:t xml:space="preserve"> to ensure proper identification of personnel, including</w:t>
      </w:r>
      <w:r>
        <w:t xml:space="preserve"> without limitation </w:t>
      </w:r>
      <w:r w:rsidRPr="00654CBE">
        <w:t>verification of citizenship, lawful permanent resident status, protected individual</w:t>
      </w:r>
      <w:r>
        <w:t xml:space="preserve"> status,</w:t>
      </w:r>
      <w:r w:rsidRPr="00654CBE">
        <w:t xml:space="preserve"> or other personal status.</w:t>
      </w:r>
      <w:r>
        <w:t xml:space="preserve"> Subcontractor</w:t>
      </w:r>
      <w:r w:rsidRPr="00654CBE">
        <w:t xml:space="preserve"> personnel requiring unescorted access to Premises shall, prior to entry, be subject to a request for additional information as may be reasonably requested to enable unescorted access at the Premises.</w:t>
      </w:r>
      <w:r>
        <w:t xml:space="preserve"> The Subcontractor shall ensure that Subcontractor personnel: do not remove IEM, Client, or Third Party assets from Premises without IEM authorization; use IEM, Client, or Third Party assets only for purposes of the Work; only connect with, interact with, or use computer resources, networks, programs, tools, or routines authorized by IEM; and do not share or disclose user identifiers, passwords, cipher keys, or computer dial port telephone numbers. IEM may periodically audit the Subcontractor’s data residing on IEM, Client, or Third Party assets on Premises. </w:t>
      </w:r>
      <w:r>
        <w:tab/>
        <w:t xml:space="preserve">IEM may, at its sole discretion, have the Subcontractor remove any specified employee of the Subcontractor from Premises and require that such employee not be reassigned to any Premises under this Subcontract. </w:t>
      </w:r>
      <w:r>
        <w:tab/>
        <w:t xml:space="preserve">Violation of this Paragraph </w:t>
      </w:r>
      <w:r>
        <w:fldChar w:fldCharType="begin"/>
      </w:r>
      <w:r>
        <w:instrText xml:space="preserve"> REF _Ref534265404 \r \h </w:instrText>
      </w:r>
      <w:r>
        <w:fldChar w:fldCharType="separate"/>
      </w:r>
      <w:r w:rsidR="00670347">
        <w:t>59</w:t>
      </w:r>
      <w:r>
        <w:fldChar w:fldCharType="end"/>
      </w:r>
      <w:r>
        <w:t xml:space="preserve"> may result in termination of this Subcontract in addition to any other remedy available to IEM at law or in equity. The Subcontractor shall reimburse IEM, the Client, or any Third Party for any unauthorized use of IEM, Client, or Third Party assets.</w:t>
      </w:r>
      <w:bookmarkEnd w:id="52"/>
      <w:r>
        <w:t xml:space="preserve"> The Subcontractor shall advise the IEM Subcontract Administrator of any unauthorized direction or course of conduct.</w:t>
      </w:r>
      <w:r w:rsidR="00B00123">
        <w:t xml:space="preserve"> </w:t>
      </w:r>
    </w:p>
    <w:bookmarkEnd w:id="53"/>
    <w:p w14:paraId="2B85A718" w14:textId="77777777" w:rsidR="00C6495D" w:rsidRPr="00FA02D8" w:rsidRDefault="00FA1E8A" w:rsidP="00C6495D">
      <w:pPr>
        <w:pStyle w:val="BodyText"/>
        <w:keepNext/>
        <w:jc w:val="center"/>
        <w:rPr>
          <w:b/>
          <w:szCs w:val="16"/>
          <w:u w:val="single"/>
        </w:rPr>
      </w:pPr>
      <w:r w:rsidRPr="00FA02D8">
        <w:rPr>
          <w:b/>
          <w:szCs w:val="16"/>
          <w:u w:val="single"/>
        </w:rPr>
        <w:t>PART II—</w:t>
      </w:r>
      <w:r w:rsidR="002759E1">
        <w:rPr>
          <w:b/>
          <w:szCs w:val="16"/>
          <w:u w:val="single"/>
        </w:rPr>
        <w:t>CLIENT</w:t>
      </w:r>
      <w:r w:rsidRPr="00FA02D8">
        <w:rPr>
          <w:b/>
          <w:szCs w:val="16"/>
          <w:u w:val="single"/>
        </w:rPr>
        <w:t xml:space="preserve"> TERMS AND CONDITIONS</w:t>
      </w:r>
    </w:p>
    <w:p w14:paraId="41680116" w14:textId="44831A77" w:rsidR="00D542F7" w:rsidRPr="00326AE0" w:rsidRDefault="00FA1E8A" w:rsidP="000371A2">
      <w:pPr>
        <w:pStyle w:val="NL1"/>
      </w:pPr>
      <w:r w:rsidRPr="00FA02D8">
        <w:rPr>
          <w:b/>
          <w:u w:val="single"/>
        </w:rPr>
        <w:t>DEFINITIONS</w:t>
      </w:r>
      <w:r w:rsidR="000371A2" w:rsidRPr="00FA02D8">
        <w:rPr>
          <w:b/>
          <w:u w:val="single"/>
        </w:rPr>
        <w:t>.</w:t>
      </w:r>
      <w:r w:rsidR="000371A2" w:rsidRPr="00FA02D8">
        <w:t xml:space="preserve"> </w:t>
      </w:r>
      <w:r w:rsidR="002759E1">
        <w:t xml:space="preserve">In the </w:t>
      </w:r>
      <w:r w:rsidR="00D542F7" w:rsidRPr="00FA02D8">
        <w:t>clauses contained in this Part II (</w:t>
      </w:r>
      <w:r w:rsidR="002759E1">
        <w:t>Client</w:t>
      </w:r>
      <w:r w:rsidR="00D542F7" w:rsidRPr="00FA02D8">
        <w:t xml:space="preserve"> Terms and Conditions), unless the context of the clause requires otherwise, the term </w:t>
      </w:r>
      <w:r w:rsidR="00C625E9" w:rsidRPr="00FA02D8">
        <w:t>“</w:t>
      </w:r>
      <w:r w:rsidR="00D542F7" w:rsidRPr="00FA02D8">
        <w:t>Contractor</w:t>
      </w:r>
      <w:r w:rsidR="00C625E9" w:rsidRPr="00FA02D8">
        <w:t>”</w:t>
      </w:r>
      <w:r w:rsidR="00D542F7" w:rsidRPr="00FA02D8">
        <w:t xml:space="preserve"> </w:t>
      </w:r>
      <w:r w:rsidR="00417B77">
        <w:t xml:space="preserve">and “Contracting Officer” </w:t>
      </w:r>
      <w:r w:rsidR="00417B77" w:rsidRPr="00326AE0">
        <w:t xml:space="preserve">and equivalent phrases </w:t>
      </w:r>
      <w:r w:rsidR="00D542F7" w:rsidRPr="00FA02D8">
        <w:t>shall mean the Subcontractor</w:t>
      </w:r>
      <w:r w:rsidR="00417B77" w:rsidRPr="00417B77">
        <w:t xml:space="preserve"> </w:t>
      </w:r>
      <w:r w:rsidR="00417B77" w:rsidRPr="00326AE0">
        <w:t>and IEM’s Subcontract Administrator, respectively</w:t>
      </w:r>
      <w:r w:rsidR="00D542F7" w:rsidRPr="00FA02D8">
        <w:t xml:space="preserve">; the term </w:t>
      </w:r>
      <w:r w:rsidR="00C625E9" w:rsidRPr="00FA02D8">
        <w:t>“</w:t>
      </w:r>
      <w:r w:rsidR="00D542F7" w:rsidRPr="00FA02D8">
        <w:t>Contract</w:t>
      </w:r>
      <w:r w:rsidR="00C625E9" w:rsidRPr="00FA02D8">
        <w:t>”</w:t>
      </w:r>
      <w:r w:rsidR="00D542F7" w:rsidRPr="00FA02D8">
        <w:t xml:space="preserve"> </w:t>
      </w:r>
      <w:r w:rsidR="00417B77" w:rsidRPr="00326AE0">
        <w:t xml:space="preserve">and equivalent phrases </w:t>
      </w:r>
      <w:r w:rsidR="00D542F7" w:rsidRPr="00FA02D8">
        <w:t xml:space="preserve">shall mean this </w:t>
      </w:r>
      <w:r w:rsidR="00D542F7" w:rsidRPr="00326AE0">
        <w:t xml:space="preserve">Subcontract and all associated </w:t>
      </w:r>
      <w:r w:rsidR="00A046CE">
        <w:t>Work</w:t>
      </w:r>
      <w:r w:rsidR="00D542F7" w:rsidRPr="00326AE0">
        <w:t xml:space="preserve"> Orders; and the terms </w:t>
      </w:r>
      <w:r w:rsidR="00C625E9" w:rsidRPr="00326AE0">
        <w:t>“</w:t>
      </w:r>
      <w:r w:rsidR="00D542F7" w:rsidRPr="00326AE0">
        <w:t>Government</w:t>
      </w:r>
      <w:r w:rsidR="0089087F" w:rsidRPr="00326AE0">
        <w:t>,</w:t>
      </w:r>
      <w:r w:rsidR="00C625E9" w:rsidRPr="00326AE0">
        <w:t>”</w:t>
      </w:r>
      <w:r w:rsidR="00D542F7" w:rsidRPr="00326AE0">
        <w:t xml:space="preserve"> </w:t>
      </w:r>
      <w:r w:rsidR="00417B77">
        <w:t>“Agency,” “State,”</w:t>
      </w:r>
      <w:r w:rsidR="00D542F7" w:rsidRPr="00326AE0">
        <w:t xml:space="preserve"> </w:t>
      </w:r>
      <w:r w:rsidR="00417B77">
        <w:t>“City,” or other</w:t>
      </w:r>
      <w:r w:rsidR="00D542F7" w:rsidRPr="00326AE0">
        <w:t xml:space="preserve"> equiv</w:t>
      </w:r>
      <w:r w:rsidR="00417B77">
        <w:t>alent phrases shall mean IEM</w:t>
      </w:r>
      <w:r w:rsidR="00D542F7" w:rsidRPr="00326AE0">
        <w:t xml:space="preserve">. </w:t>
      </w:r>
      <w:r w:rsidR="00D31B25">
        <w:t xml:space="preserve">The only exception to these general rules of construction shall be where the interpretation in accordance with these rules of construction would result in the violation of terms contained elsewhere in this Subcontract or in the Subcontractor’s status as an independent contractor. It is intended that these clauses shall apply to Subcontractor in such manner as is necessary to reflect the position of the Subcontractor as a subcontractor to IEM; to ensure the Subcontractor’s obligations to IEM and to the U.S. Government; and to enable IEM to meet its obligations under its Prime Contract and this Subcontract. All references to “Subcontract” shall include all associated </w:t>
      </w:r>
      <w:r w:rsidR="00A046CE">
        <w:t>Work</w:t>
      </w:r>
      <w:r w:rsidR="00D31B25">
        <w:t xml:space="preserve"> Orders. Any required notices shall be provided to IEM, who will remit the notice to the Client Contracting Officer. No provision herein shall be interpreted to imply any direct access to the Client on the part of the Subcontractor or any lower-tier subcontractor thereof.</w:t>
      </w:r>
    </w:p>
    <w:p w14:paraId="4DFE79C4" w14:textId="77777777" w:rsidR="005E7EAB" w:rsidRPr="00203265" w:rsidRDefault="00203265" w:rsidP="00203265">
      <w:pPr>
        <w:pStyle w:val="NL1"/>
        <w:keepNext/>
        <w:rPr>
          <w:b/>
          <w:u w:val="single"/>
        </w:rPr>
      </w:pPr>
      <w:r>
        <w:rPr>
          <w:b/>
          <w:u w:val="single"/>
        </w:rPr>
        <w:t>CLIENT</w:t>
      </w:r>
      <w:r w:rsidR="00A83814" w:rsidRPr="00FA02D8">
        <w:rPr>
          <w:b/>
          <w:u w:val="single"/>
        </w:rPr>
        <w:t xml:space="preserve"> CLAUSES</w:t>
      </w:r>
      <w:r w:rsidR="000371A2" w:rsidRPr="00FA02D8">
        <w:rPr>
          <w:b/>
          <w:u w:val="single"/>
        </w:rPr>
        <w:t>.</w:t>
      </w:r>
      <w:r w:rsidRPr="00203265">
        <w:t xml:space="preserve"> </w:t>
      </w:r>
      <w:r w:rsidR="005E7EAB" w:rsidRPr="00203265">
        <w:t xml:space="preserve">The </w:t>
      </w:r>
      <w:r w:rsidR="00C143C4" w:rsidRPr="00203265">
        <w:t xml:space="preserve">clauses </w:t>
      </w:r>
      <w:r w:rsidR="005E7EAB" w:rsidRPr="00203265">
        <w:t xml:space="preserve">referenced herein are incorporated </w:t>
      </w:r>
      <w:r w:rsidR="00EB25E8" w:rsidRPr="00203265">
        <w:t xml:space="preserve">by full text </w:t>
      </w:r>
      <w:r w:rsidR="005E7EAB" w:rsidRPr="00203265">
        <w:t>and made a part of this Subcontract. To the extent that the Prime Contract under w</w:t>
      </w:r>
      <w:r w:rsidR="00187EB4" w:rsidRPr="00203265">
        <w:t>hich this Subcontract is issued</w:t>
      </w:r>
      <w:r w:rsidR="005E7EAB" w:rsidRPr="00203265">
        <w:t xml:space="preserve"> is modified (to include a newer version of any such clause), the date of the modified version of the clause as it appears in such Prime Contract shall be controlling and said version shall be incorporated herein.</w:t>
      </w:r>
    </w:p>
    <w:sdt>
      <w:sdtPr>
        <w:rPr>
          <w:rStyle w:val="BodyTextChar"/>
        </w:rPr>
        <w:alias w:val="Full Text of Required Clauses"/>
        <w:tag w:val="Full Text of Required Clauses"/>
        <w:id w:val="-664783554"/>
        <w:placeholder>
          <w:docPart w:val="3FCC22B2D53A4E498F42C9CCB392E820"/>
        </w:placeholder>
      </w:sdtPr>
      <w:sdtEndPr>
        <w:rPr>
          <w:rStyle w:val="DefaultParagraphFont"/>
          <w:rFonts w:cstheme="minorBidi"/>
          <w:sz w:val="22"/>
          <w:szCs w:val="16"/>
        </w:rPr>
      </w:sdtEndPr>
      <w:sdtContent>
        <w:p w14:paraId="6A704AC7" w14:textId="3C57D46B" w:rsidR="004A5E62" w:rsidRPr="004A5E62" w:rsidRDefault="004A5E62" w:rsidP="004A5E62">
          <w:pPr>
            <w:pStyle w:val="NL2"/>
            <w:numPr>
              <w:ilvl w:val="0"/>
              <w:numId w:val="0"/>
            </w:numPr>
            <w:ind w:left="360"/>
            <w:rPr>
              <w:rFonts w:cs="Arial"/>
              <w:szCs w:val="20"/>
            </w:rPr>
          </w:pPr>
          <w:r w:rsidRPr="004A5E62">
            <w:rPr>
              <w:rFonts w:cs="Arial"/>
              <w:b/>
              <w:bCs/>
              <w:szCs w:val="20"/>
            </w:rPr>
            <w:t>PII Policy</w:t>
          </w:r>
          <w:r w:rsidRPr="004A5E62">
            <w:rPr>
              <w:rFonts w:cs="Arial"/>
              <w:szCs w:val="20"/>
            </w:rPr>
            <w:t xml:space="preserve"> – Subcontractor must comply with the County Personally Identifiable Information Policy included in Attachment 3, as Amended from time to time. </w:t>
          </w:r>
        </w:p>
        <w:p w14:paraId="70F1A0B6" w14:textId="5A7E6F22" w:rsidR="004A5E62" w:rsidRPr="004A5E62" w:rsidRDefault="004A5E62" w:rsidP="004A5E62">
          <w:pPr>
            <w:pStyle w:val="NL2"/>
            <w:numPr>
              <w:ilvl w:val="0"/>
              <w:numId w:val="0"/>
            </w:numPr>
            <w:ind w:left="360"/>
            <w:rPr>
              <w:rFonts w:cs="Arial"/>
              <w:szCs w:val="20"/>
            </w:rPr>
          </w:pPr>
          <w:r w:rsidRPr="004A5E62">
            <w:rPr>
              <w:rFonts w:cs="Arial"/>
              <w:b/>
              <w:bCs/>
              <w:szCs w:val="20"/>
            </w:rPr>
            <w:t>HUD General Provisions</w:t>
          </w:r>
          <w:r w:rsidRPr="004A5E62">
            <w:rPr>
              <w:rFonts w:cs="Arial"/>
              <w:szCs w:val="20"/>
            </w:rPr>
            <w:t xml:space="preserve"> – Subcontract must comply with the </w:t>
          </w:r>
          <w:r w:rsidRPr="004A5E62">
            <w:rPr>
              <w:rFonts w:cs="Arial"/>
              <w:b/>
              <w:bCs/>
              <w:szCs w:val="20"/>
            </w:rPr>
            <w:t>H</w:t>
          </w:r>
          <w:r w:rsidR="00A55CC1">
            <w:rPr>
              <w:rFonts w:cs="Arial"/>
              <w:b/>
              <w:bCs/>
              <w:szCs w:val="20"/>
            </w:rPr>
            <w:t>UD</w:t>
          </w:r>
          <w:r w:rsidRPr="004A5E62">
            <w:rPr>
              <w:rFonts w:cs="Arial"/>
              <w:b/>
              <w:bCs/>
              <w:szCs w:val="20"/>
            </w:rPr>
            <w:t xml:space="preserve"> General Provisions</w:t>
          </w:r>
          <w:r w:rsidRPr="004A5E62">
            <w:rPr>
              <w:rFonts w:cs="Arial"/>
              <w:szCs w:val="20"/>
            </w:rPr>
            <w:t xml:space="preserve"> included in Attachment 4, as Amended from time to time. </w:t>
          </w:r>
        </w:p>
        <w:p w14:paraId="00AF5FF4" w14:textId="77777777" w:rsidR="004A5E62" w:rsidRPr="004A5E62" w:rsidRDefault="004A5E62" w:rsidP="004A5E62">
          <w:pPr>
            <w:pStyle w:val="NL2"/>
            <w:numPr>
              <w:ilvl w:val="0"/>
              <w:numId w:val="0"/>
            </w:numPr>
            <w:ind w:left="360"/>
            <w:rPr>
              <w:rFonts w:cs="Arial"/>
              <w:szCs w:val="20"/>
            </w:rPr>
          </w:pPr>
          <w:r w:rsidRPr="004A5E62">
            <w:rPr>
              <w:rFonts w:cs="Arial"/>
              <w:b/>
              <w:bCs/>
              <w:szCs w:val="20"/>
            </w:rPr>
            <w:t>Subcontractor</w:t>
          </w:r>
        </w:p>
        <w:p w14:paraId="6300D49A" w14:textId="3F7A5A9F" w:rsidR="004A5E62" w:rsidRPr="004A5E62" w:rsidRDefault="004A5E62" w:rsidP="004A5E62">
          <w:pPr>
            <w:pStyle w:val="NL2"/>
            <w:numPr>
              <w:ilvl w:val="0"/>
              <w:numId w:val="0"/>
            </w:numPr>
            <w:ind w:left="360"/>
            <w:rPr>
              <w:rFonts w:cs="Arial"/>
              <w:szCs w:val="20"/>
            </w:rPr>
          </w:pPr>
          <w:r w:rsidRPr="004A5E62">
            <w:rPr>
              <w:rFonts w:cs="Arial"/>
              <w:szCs w:val="20"/>
            </w:rPr>
            <w:t xml:space="preserve">The use of any Subcontractor(s) must be approved in writing by the County Administrator or his designee before such Subcontractor(s) </w:t>
          </w:r>
          <w:r w:rsidR="00A55CC1">
            <w:rPr>
              <w:rFonts w:cs="Arial"/>
              <w:szCs w:val="20"/>
            </w:rPr>
            <w:t>m</w:t>
          </w:r>
          <w:r w:rsidRPr="004A5E62">
            <w:rPr>
              <w:rFonts w:cs="Arial"/>
              <w:szCs w:val="20"/>
            </w:rPr>
            <w:t>ay be retained.</w:t>
          </w:r>
        </w:p>
        <w:p w14:paraId="31E9044B" w14:textId="77777777" w:rsidR="004A5E62" w:rsidRPr="004A5E62" w:rsidRDefault="004A5E62" w:rsidP="004A5E62">
          <w:pPr>
            <w:pStyle w:val="NL2"/>
            <w:numPr>
              <w:ilvl w:val="0"/>
              <w:numId w:val="0"/>
            </w:numPr>
            <w:ind w:left="360"/>
            <w:rPr>
              <w:rFonts w:cs="Arial"/>
              <w:szCs w:val="20"/>
            </w:rPr>
          </w:pPr>
          <w:r w:rsidRPr="004A5E62">
            <w:rPr>
              <w:rFonts w:cs="Arial"/>
              <w:b/>
              <w:bCs/>
              <w:szCs w:val="20"/>
            </w:rPr>
            <w:t>Work Within County Property/Contractor to Repair Property Damage caused by the Contractor or its Subcontractors</w:t>
          </w:r>
        </w:p>
        <w:p w14:paraId="53568936" w14:textId="77777777" w:rsidR="004A5E62" w:rsidRPr="004A5E62" w:rsidRDefault="004A5E62" w:rsidP="004A5E62">
          <w:pPr>
            <w:pStyle w:val="NL2"/>
            <w:numPr>
              <w:ilvl w:val="0"/>
              <w:numId w:val="0"/>
            </w:numPr>
            <w:ind w:left="360"/>
            <w:rPr>
              <w:rFonts w:cs="Arial"/>
              <w:szCs w:val="20"/>
            </w:rPr>
          </w:pPr>
          <w:r w:rsidRPr="004A5E62">
            <w:rPr>
              <w:rFonts w:cs="Arial"/>
              <w:szCs w:val="20"/>
            </w:rPr>
            <w:t>As applicable, the Subcontractor, any Subcontractor retained by Subcontractor. or any other person, firm, corporation, or other entity that contracts with or provides goods or services to the Subcontractor in connection with the work required to be performed pursuant to this Agreement shall perform all work within only the County-owned right-of-way(s) and any County easement(s), or as provided by written agreement or law.</w:t>
          </w:r>
        </w:p>
        <w:p w14:paraId="39DABFE6"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Subcontractor agrees to promptly repair and/or replace, or cause to have repaired and/or replaced, at its sole cost and expense and in a manner acceptable to and approved by the County, any property damage arising out of, or caused by, the willful or negligent acts of the Subcontractor and/or its Subcontractor(s). The County reserves the right, should the Subcontractor fail to make such repairs and/or replacements within a reasonable </w:t>
          </w:r>
          <w:proofErr w:type="gramStart"/>
          <w:r w:rsidRPr="004A5E62">
            <w:rPr>
              <w:rFonts w:cs="Arial"/>
              <w:szCs w:val="20"/>
            </w:rPr>
            <w:t>period of time</w:t>
          </w:r>
          <w:proofErr w:type="gramEnd"/>
          <w:r w:rsidRPr="004A5E62">
            <w:rPr>
              <w:rFonts w:cs="Arial"/>
              <w:szCs w:val="20"/>
            </w:rPr>
            <w:t xml:space="preserve">, to cause such repairs and/or replacements to be made. All costs and expenses associated with having such repairs and/or replacements performed shall be paid for by the Subcontractor directly or via reimbursement to IEM from the Subcontractor if IEM </w:t>
          </w:r>
          <w:proofErr w:type="gramStart"/>
          <w:r w:rsidRPr="004A5E62">
            <w:rPr>
              <w:rFonts w:cs="Arial"/>
              <w:szCs w:val="20"/>
            </w:rPr>
            <w:t>would be</w:t>
          </w:r>
          <w:proofErr w:type="gramEnd"/>
          <w:r w:rsidRPr="004A5E62">
            <w:rPr>
              <w:rFonts w:cs="Arial"/>
              <w:szCs w:val="20"/>
            </w:rPr>
            <w:t xml:space="preserve"> required to compensate the Client. </w:t>
          </w:r>
        </w:p>
        <w:p w14:paraId="1800A7E2" w14:textId="77777777" w:rsidR="004A5E62" w:rsidRPr="004A5E62" w:rsidRDefault="004A5E62" w:rsidP="004A5E62">
          <w:pPr>
            <w:pStyle w:val="NL2"/>
            <w:numPr>
              <w:ilvl w:val="0"/>
              <w:numId w:val="0"/>
            </w:numPr>
            <w:ind w:left="360"/>
            <w:rPr>
              <w:rFonts w:cs="Arial"/>
              <w:szCs w:val="20"/>
            </w:rPr>
          </w:pPr>
          <w:r w:rsidRPr="004A5E62">
            <w:rPr>
              <w:rFonts w:cs="Arial"/>
              <w:b/>
              <w:bCs/>
              <w:szCs w:val="20"/>
            </w:rPr>
            <w:t>Public Entity Crimes</w:t>
          </w:r>
        </w:p>
        <w:p w14:paraId="6C354DF5"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Pursuant to subsections 287.133(2) and (3), Florida Statutes, a person or affiliate who has been placed on the convicted vendor list following a conviction for a public entity crime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Subcontractor under a contract with any public entity; and may not transact business with any public entity in excess of the threshold amount provided in section 287.017, Florida Statutes, for Category Two, for a period of 36 months following the date of being placed on the convicted vendor list.  The Subcontractor, by execution of the Agreement, certifies that it is not on the convicted vendor list. The Subcontractor agrees to include this provision in all contracts it issues </w:t>
          </w:r>
          <w:proofErr w:type="gramStart"/>
          <w:r w:rsidRPr="004A5E62">
            <w:rPr>
              <w:rFonts w:cs="Arial"/>
              <w:szCs w:val="20"/>
            </w:rPr>
            <w:t>as a result of</w:t>
          </w:r>
          <w:proofErr w:type="gramEnd"/>
          <w:r w:rsidRPr="004A5E62">
            <w:rPr>
              <w:rFonts w:cs="Arial"/>
              <w:szCs w:val="20"/>
            </w:rPr>
            <w:t xml:space="preserve"> this Agreement.</w:t>
          </w:r>
        </w:p>
        <w:p w14:paraId="53FCAD6F" w14:textId="77777777" w:rsidR="004A5E62" w:rsidRPr="004A5E62" w:rsidRDefault="004A5E62" w:rsidP="004A5E62">
          <w:pPr>
            <w:pStyle w:val="NL2"/>
            <w:numPr>
              <w:ilvl w:val="0"/>
              <w:numId w:val="0"/>
            </w:numPr>
            <w:ind w:left="360"/>
            <w:rPr>
              <w:rFonts w:cs="Arial"/>
              <w:szCs w:val="20"/>
            </w:rPr>
          </w:pPr>
          <w:r w:rsidRPr="004A5E62">
            <w:rPr>
              <w:rFonts w:cs="Arial"/>
              <w:b/>
              <w:bCs/>
              <w:szCs w:val="20"/>
            </w:rPr>
            <w:t>Non-Discrimination</w:t>
          </w:r>
        </w:p>
        <w:p w14:paraId="1F9657DD"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County adheres to subsection 287.134(2)(a), Florida Statutes, such that an entity or affiliate who has been placed on the discriminatory vendor list may not submit a bid, proposal, or reply on a contract to provide any goods or services to the state or any department or agency of this state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w:t>
          </w:r>
          <w:r w:rsidRPr="004A5E62">
            <w:rPr>
              <w:rFonts w:cs="Arial"/>
              <w:szCs w:val="20"/>
            </w:rPr>
            <w:lastRenderedPageBreak/>
            <w:t xml:space="preserve">Subcontractor under a contract with any public entity; and may not transact business with any public entity. The Subcontractor agrees to include this provision in all contracts issued </w:t>
          </w:r>
          <w:proofErr w:type="gramStart"/>
          <w:r w:rsidRPr="004A5E62">
            <w:rPr>
              <w:rFonts w:cs="Arial"/>
              <w:szCs w:val="20"/>
            </w:rPr>
            <w:t>as a result of</w:t>
          </w:r>
          <w:proofErr w:type="gramEnd"/>
          <w:r w:rsidRPr="004A5E62">
            <w:rPr>
              <w:rFonts w:cs="Arial"/>
              <w:szCs w:val="20"/>
            </w:rPr>
            <w:t xml:space="preserve"> this Agreement.</w:t>
          </w:r>
        </w:p>
        <w:p w14:paraId="65B57946" w14:textId="77777777" w:rsidR="004A5E62" w:rsidRPr="004A5E62" w:rsidRDefault="004A5E62" w:rsidP="004A5E62">
          <w:pPr>
            <w:pStyle w:val="NL2"/>
            <w:numPr>
              <w:ilvl w:val="0"/>
              <w:numId w:val="0"/>
            </w:numPr>
            <w:ind w:left="360"/>
            <w:rPr>
              <w:rFonts w:cs="Arial"/>
              <w:szCs w:val="20"/>
            </w:rPr>
          </w:pPr>
          <w:r w:rsidRPr="004A5E62">
            <w:rPr>
              <w:rFonts w:cs="Arial"/>
              <w:b/>
              <w:bCs/>
              <w:szCs w:val="20"/>
            </w:rPr>
            <w:t>Scrutinized Companies</w:t>
          </w:r>
        </w:p>
        <w:p w14:paraId="7DFA50E9"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 company is ineligible to, and may not, bid on, submit a proposal for, or </w:t>
          </w:r>
          <w:proofErr w:type="gramStart"/>
          <w:r w:rsidRPr="004A5E62">
            <w:rPr>
              <w:rFonts w:cs="Arial"/>
              <w:szCs w:val="20"/>
            </w:rPr>
            <w:t>enter into</w:t>
          </w:r>
          <w:proofErr w:type="gramEnd"/>
          <w:r w:rsidRPr="004A5E62">
            <w:rPr>
              <w:rFonts w:cs="Arial"/>
              <w:szCs w:val="20"/>
            </w:rPr>
            <w:t xml:space="preserve"> or renew a contract with the County for goods or services of:</w:t>
          </w:r>
        </w:p>
        <w:p w14:paraId="06FEFCB9"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Any amount if, at the time of bidding on, submitting a proposal for, or </w:t>
          </w:r>
          <w:proofErr w:type="gramStart"/>
          <w:r w:rsidRPr="004A5E62">
            <w:rPr>
              <w:rFonts w:cs="Arial"/>
              <w:szCs w:val="20"/>
            </w:rPr>
            <w:t>entering into</w:t>
          </w:r>
          <w:proofErr w:type="gramEnd"/>
          <w:r w:rsidRPr="004A5E62">
            <w:rPr>
              <w:rFonts w:cs="Arial"/>
              <w:szCs w:val="20"/>
            </w:rPr>
            <w:t xml:space="preserve"> or renewing such contract, the company is on the Scrutinized Companies that Boycott Israel List, created pursuant to s. 215.4725, or is engaged in a boycott of Israel; or</w:t>
          </w:r>
        </w:p>
        <w:p w14:paraId="7F320544"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One million dollars or more if, at the time of bidding on, submitting a proposal for, or </w:t>
          </w:r>
          <w:proofErr w:type="gramStart"/>
          <w:r w:rsidRPr="004A5E62">
            <w:rPr>
              <w:rFonts w:cs="Arial"/>
              <w:szCs w:val="20"/>
            </w:rPr>
            <w:t>entering into</w:t>
          </w:r>
          <w:proofErr w:type="gramEnd"/>
          <w:r w:rsidRPr="004A5E62">
            <w:rPr>
              <w:rFonts w:cs="Arial"/>
              <w:szCs w:val="20"/>
            </w:rPr>
            <w:t xml:space="preserve"> or renewing such contract, the company:</w:t>
          </w:r>
        </w:p>
        <w:p w14:paraId="3D010D85" w14:textId="77777777" w:rsidR="004A5E62" w:rsidRPr="004A5E62" w:rsidRDefault="004A5E62" w:rsidP="004A5E62">
          <w:pPr>
            <w:pStyle w:val="NL2"/>
            <w:numPr>
              <w:ilvl w:val="0"/>
              <w:numId w:val="0"/>
            </w:numPr>
            <w:ind w:left="360"/>
            <w:rPr>
              <w:rFonts w:cs="Arial"/>
              <w:szCs w:val="20"/>
            </w:rPr>
          </w:pPr>
          <w:r w:rsidRPr="004A5E62">
            <w:rPr>
              <w:rFonts w:cs="Arial"/>
              <w:szCs w:val="20"/>
            </w:rPr>
            <w:t>Is on the Scrutinized Companies with Activities in Sudan List or the Scrutinized Companies with Activities in the Iran Petroleum Energy Sector List, created pursuant to s. 215.473; or</w:t>
          </w:r>
        </w:p>
        <w:p w14:paraId="6C707F0E" w14:textId="77777777" w:rsidR="004A5E62" w:rsidRPr="004A5E62" w:rsidRDefault="004A5E62" w:rsidP="004A5E62">
          <w:pPr>
            <w:pStyle w:val="NL2"/>
            <w:numPr>
              <w:ilvl w:val="0"/>
              <w:numId w:val="0"/>
            </w:numPr>
            <w:ind w:left="360"/>
            <w:rPr>
              <w:rFonts w:cs="Arial"/>
              <w:szCs w:val="20"/>
            </w:rPr>
          </w:pPr>
          <w:r w:rsidRPr="004A5E62">
            <w:rPr>
              <w:rFonts w:cs="Arial"/>
              <w:szCs w:val="20"/>
            </w:rPr>
            <w:t>Is engaged in business operations in Cuba or Syria.</w:t>
          </w:r>
        </w:p>
        <w:p w14:paraId="32C730D3"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By signing this Agreement, the CONTRACTOR certifies that it is not participating in a boycott of Israel, is not on any of the </w:t>
          </w:r>
          <w:proofErr w:type="gramStart"/>
          <w:r w:rsidRPr="004A5E62">
            <w:rPr>
              <w:rFonts w:cs="Arial"/>
              <w:szCs w:val="20"/>
            </w:rPr>
            <w:t>aforementioned lists</w:t>
          </w:r>
          <w:proofErr w:type="gramEnd"/>
          <w:r w:rsidRPr="004A5E62">
            <w:rPr>
              <w:rFonts w:cs="Arial"/>
              <w:szCs w:val="20"/>
            </w:rPr>
            <w:t xml:space="preserve">, and it does not have business operations in Cuba or Syria. The CONTRACTOR agrees to notify the County if placement on any of the </w:t>
          </w:r>
          <w:proofErr w:type="gramStart"/>
          <w:r w:rsidRPr="004A5E62">
            <w:rPr>
              <w:rFonts w:cs="Arial"/>
              <w:szCs w:val="20"/>
            </w:rPr>
            <w:t>aforementioned lists</w:t>
          </w:r>
          <w:proofErr w:type="gramEnd"/>
          <w:r w:rsidRPr="004A5E62">
            <w:rPr>
              <w:rFonts w:cs="Arial"/>
              <w:szCs w:val="20"/>
            </w:rPr>
            <w:t xml:space="preserve"> occurs or if the CONTRACTOR is engaged in a boycott of Israel or has business operations in Cuba or Syria. </w:t>
          </w:r>
        </w:p>
        <w:p w14:paraId="1EA8E87E"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County may terminate this Agreement if the CONTRACTOR certification above is found to be false; has been placed on the Scrutinized Companies that Boycott Israel List, or is engaged in a boycott of Israel; has been placed on the Scrutinized Companies with Activities in Sudan List or the Scrutinized Companies with Activities in the Iran Petroleum Energy Sector List; or has been engaged in business operations in Cuba or Syria. In addition to possible termination of this Agreement based on the above grounds, the County will comply with section 287.135, Florida Statutes, regarding submittal of a false certification.  </w:t>
          </w:r>
        </w:p>
        <w:p w14:paraId="50EBFB72" w14:textId="77777777" w:rsidR="004A5E62" w:rsidRPr="004A5E62" w:rsidRDefault="004A5E62" w:rsidP="004A5E62">
          <w:pPr>
            <w:pStyle w:val="NL2"/>
            <w:numPr>
              <w:ilvl w:val="0"/>
              <w:numId w:val="0"/>
            </w:numPr>
            <w:ind w:left="360"/>
            <w:rPr>
              <w:rFonts w:cs="Arial"/>
              <w:szCs w:val="20"/>
            </w:rPr>
          </w:pPr>
          <w:r w:rsidRPr="004A5E62">
            <w:rPr>
              <w:rFonts w:cs="Arial"/>
              <w:b/>
              <w:bCs/>
              <w:szCs w:val="20"/>
            </w:rPr>
            <w:t>Indemnification of the County</w:t>
          </w:r>
        </w:p>
        <w:p w14:paraId="081A1DCF" w14:textId="77777777" w:rsidR="004A5E62" w:rsidRPr="004A5E62" w:rsidRDefault="004A5E62" w:rsidP="004A5E62">
          <w:pPr>
            <w:pStyle w:val="NL2"/>
            <w:numPr>
              <w:ilvl w:val="0"/>
              <w:numId w:val="0"/>
            </w:numPr>
            <w:ind w:left="360"/>
            <w:rPr>
              <w:rFonts w:cs="Arial"/>
              <w:szCs w:val="20"/>
            </w:rPr>
          </w:pPr>
          <w:r w:rsidRPr="004A5E62">
            <w:rPr>
              <w:rFonts w:cs="Arial"/>
              <w:szCs w:val="20"/>
            </w:rPr>
            <w:t>Subcontractor shall indemnify and save the County, its Commissioners, officers, agents, employees, harmless from and against any claim, damages, costs, including attorney's fees, at trial or on appeal, or causes of action of whatsoever kind or nature, whether direct, indirect or consequential, including, but not limited to, bodily injury, sickness, disease or death, infringement of copyright or patent, or injury to or destruction of property, including loss of use, which claims arise out of or are related to or in any way connected with this Agreement, provided such claim is caused by the negligent error, omission, act, or failure to act of Subcontractor, its agents, servants, or employees in the performance of services under this Agreement. Subcontractor shall not be required to indemnify the County for any negligence of the County’s employees or agents. This indemnity shall include, but not be limited to, charges of attorneys, legal assistants, and other professionals, and costs of both defense and appeal in a court of law or other tribunal, for any reason.</w:t>
          </w:r>
        </w:p>
        <w:p w14:paraId="6CF6360F" w14:textId="77777777" w:rsidR="004A5E62" w:rsidRPr="004A5E62" w:rsidRDefault="004A5E62" w:rsidP="004A5E62">
          <w:pPr>
            <w:pStyle w:val="NL2"/>
            <w:numPr>
              <w:ilvl w:val="0"/>
              <w:numId w:val="0"/>
            </w:numPr>
            <w:ind w:left="360"/>
            <w:rPr>
              <w:rFonts w:cs="Arial"/>
              <w:szCs w:val="20"/>
            </w:rPr>
          </w:pPr>
          <w:r w:rsidRPr="004A5E62">
            <w:rPr>
              <w:rFonts w:cs="Arial"/>
              <w:szCs w:val="20"/>
            </w:rPr>
            <w:t>This provision shall also pertain to any claim brought against the County by any employee of the Subcontractor, its Subcontractor(s), or anyone directly or indirectly employed by any of them.</w:t>
          </w:r>
        </w:p>
        <w:p w14:paraId="3C84CF91" w14:textId="77777777" w:rsidR="004A5E62" w:rsidRPr="004A5E62" w:rsidRDefault="004A5E62" w:rsidP="004A5E62">
          <w:pPr>
            <w:pStyle w:val="NL2"/>
            <w:numPr>
              <w:ilvl w:val="0"/>
              <w:numId w:val="0"/>
            </w:numPr>
            <w:ind w:left="360"/>
            <w:rPr>
              <w:rFonts w:cs="Arial"/>
              <w:szCs w:val="20"/>
            </w:rPr>
          </w:pPr>
          <w:r w:rsidRPr="004A5E62">
            <w:rPr>
              <w:rFonts w:cs="Arial"/>
              <w:b/>
              <w:bCs/>
              <w:szCs w:val="20"/>
            </w:rPr>
            <w:t>E- Verify Program</w:t>
          </w:r>
        </w:p>
        <w:p w14:paraId="4E1BB9BA"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 contractor or Subcontractor </w:t>
          </w:r>
          <w:proofErr w:type="gramStart"/>
          <w:r w:rsidRPr="004A5E62">
            <w:rPr>
              <w:rFonts w:cs="Arial"/>
              <w:szCs w:val="20"/>
            </w:rPr>
            <w:t>entering into</w:t>
          </w:r>
          <w:proofErr w:type="gramEnd"/>
          <w:r w:rsidRPr="004A5E62">
            <w:rPr>
              <w:rFonts w:cs="Arial"/>
              <w:szCs w:val="20"/>
            </w:rPr>
            <w:t xml:space="preserve"> a contract with a public entity (such as the County) is required to be registered with the U.S. Department of Homeland Security’s E-Verify System and to utilize it to verify the work authorization status of all newly hired employees throughout the term of the contract. Subcontractor shall also be required to obtain and retain affidavits from all Subcontractors or Subcontractors utilized during the contract verifying that they do not employ, contract with, or subcontract with any unauthorized aliens as that term is defined in 8 U.S.C.S. 1324a(h)(3).  The failure to comply with this requirement constitutes grounds for termination of the contract and for such other penalties as provided under section 448.095, Fla. Stat.    </w:t>
          </w:r>
        </w:p>
        <w:p w14:paraId="18B0FC6C" w14:textId="77777777" w:rsidR="004A5E62" w:rsidRPr="004A5E62" w:rsidRDefault="004A5E62" w:rsidP="004A5E62">
          <w:pPr>
            <w:pStyle w:val="NL2"/>
            <w:tabs>
              <w:tab w:val="clear" w:pos="720"/>
            </w:tabs>
            <w:ind w:left="360"/>
            <w:rPr>
              <w:rFonts w:cs="Arial"/>
              <w:szCs w:val="20"/>
            </w:rPr>
          </w:pPr>
          <w:r w:rsidRPr="004A5E62">
            <w:rPr>
              <w:rFonts w:cs="Arial"/>
              <w:szCs w:val="20"/>
            </w:rPr>
            <w:t xml:space="preserve">If a public employer has terminated a contract with a contractor for failure to comply with the requirements of the paragraph above, the contractor may not be awarded a public contract for at least one year after the date on which the contract was terminated.  </w:t>
          </w:r>
        </w:p>
        <w:p w14:paraId="58D08BA2" w14:textId="77777777" w:rsidR="004A5E62" w:rsidRPr="004A5E62" w:rsidRDefault="004A5E62" w:rsidP="004A5E62">
          <w:pPr>
            <w:pStyle w:val="NL2"/>
            <w:tabs>
              <w:tab w:val="clear" w:pos="720"/>
            </w:tabs>
            <w:ind w:left="360"/>
            <w:rPr>
              <w:rFonts w:cs="Arial"/>
              <w:szCs w:val="20"/>
            </w:rPr>
          </w:pPr>
          <w:r w:rsidRPr="004A5E62">
            <w:rPr>
              <w:rFonts w:cs="Arial"/>
              <w:szCs w:val="20"/>
            </w:rPr>
            <w:t xml:space="preserve">The County reserves the right to request verification of compliance from its CONTRACTORs and contractors during the term of its contract with the County and for a period of up to five (5) years thereafter. Should a County-retained CONTRACTOR, contractor, and/or its Subcontractors be found to be non-compliant with E-Verify as part of a federal audit or other inquiry, the CONTRACTOR, contractor and/or its Subcontractor(s) will be solely responsible for the payment of any fines or costs imposed upon the county </w:t>
          </w:r>
          <w:proofErr w:type="gramStart"/>
          <w:r w:rsidRPr="004A5E62">
            <w:rPr>
              <w:rFonts w:cs="Arial"/>
              <w:szCs w:val="20"/>
            </w:rPr>
            <w:t>as a result of</w:t>
          </w:r>
          <w:proofErr w:type="gramEnd"/>
          <w:r w:rsidRPr="004A5E62">
            <w:rPr>
              <w:rFonts w:cs="Arial"/>
              <w:szCs w:val="20"/>
            </w:rPr>
            <w:t xml:space="preserve"> such non-compliance. Compliance with this section is mandatory for all projects.</w:t>
          </w:r>
        </w:p>
        <w:p w14:paraId="53899BDE" w14:textId="77777777" w:rsidR="004A5E62" w:rsidRPr="004A5E62" w:rsidRDefault="004A5E62" w:rsidP="004A5E62">
          <w:pPr>
            <w:pStyle w:val="NL2"/>
            <w:numPr>
              <w:ilvl w:val="0"/>
              <w:numId w:val="0"/>
            </w:numPr>
            <w:ind w:left="360"/>
            <w:rPr>
              <w:rFonts w:cs="Arial"/>
              <w:szCs w:val="20"/>
            </w:rPr>
          </w:pPr>
          <w:r w:rsidRPr="004A5E62">
            <w:rPr>
              <w:rFonts w:cs="Arial"/>
              <w:b/>
              <w:bCs/>
              <w:szCs w:val="20"/>
            </w:rPr>
            <w:t>Conflicts of Interest</w:t>
          </w:r>
        </w:p>
        <w:p w14:paraId="612D8191"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CONTRACTOR represents that it presently has no interest, either direct or indirect, that may or could conflict in any manner with the performance of the services required by this Agreement, and which interest has not been disclosed to the County in writing.  The </w:t>
          </w:r>
          <w:proofErr w:type="gramStart"/>
          <w:r w:rsidRPr="004A5E62">
            <w:rPr>
              <w:rFonts w:cs="Arial"/>
              <w:szCs w:val="20"/>
            </w:rPr>
            <w:t>SUBCONTRACTOR  expressly</w:t>
          </w:r>
          <w:proofErr w:type="gramEnd"/>
          <w:r w:rsidRPr="004A5E62">
            <w:rPr>
              <w:rFonts w:cs="Arial"/>
              <w:szCs w:val="20"/>
            </w:rPr>
            <w:t xml:space="preserve"> agrees that, throughout the Effective Period, it shall not acquire an interest, either direct or indirect, which would conflict in any manner with the performance of services required by this Agreement, or which would conflict with any interest of the County.  The SUBCONTRACTOR further agrees that no person having any such interest shall be employed or engaged by the SUBCONTRACTOR for said performance. In addition, the SUBCONTRACTOR shall require all Subcontractors to comply with the provisions of this Section.</w:t>
          </w:r>
        </w:p>
        <w:p w14:paraId="29D0836D"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If the SUBCONTRACTOR is about to engage in representing another client, whom it in good faith believes could result in a conflict of interest with the work being performed by the SUBCONTRACTOR pursuant to this Agreement, then the SUBCONTRACTOR shall promptly bring such potential conflict of interest to the County's attention, in writing.  The County will advise the SUBCONTRACTOR within twenty (20) calendar days, in writing, if such conflict of interest exists.  If the County determines that a conflict of interest exists, the SUBCONTRACTOR and/or any Subcontractor shall decline the representation upon the County’s written notice.  If the County determines that there is no such conflict of interest, then the County shall give its written consent to such representation.  </w:t>
          </w:r>
        </w:p>
        <w:p w14:paraId="3F4EA7B7"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In the event the SUBCONTRACTOR fails to advise or notify the County, as provided hereinabove, of representation which could, or does, result in a conflict of interest, or should the SUBCONTRACTOR fail to decline such representation upon the County's written notice, the County may, in its sole discretion, terminate this Agreement in accordance with the Termination provisions of the Agreement. </w:t>
          </w:r>
        </w:p>
        <w:p w14:paraId="4784FD62" w14:textId="77777777" w:rsidR="004A5E62" w:rsidRPr="004A5E62" w:rsidRDefault="004A5E62" w:rsidP="004A5E62">
          <w:pPr>
            <w:pStyle w:val="NL2"/>
            <w:numPr>
              <w:ilvl w:val="0"/>
              <w:numId w:val="0"/>
            </w:numPr>
            <w:ind w:left="360"/>
            <w:rPr>
              <w:rFonts w:cs="Arial"/>
              <w:szCs w:val="20"/>
            </w:rPr>
          </w:pPr>
          <w:r w:rsidRPr="004A5E62">
            <w:rPr>
              <w:rFonts w:cs="Arial"/>
              <w:szCs w:val="20"/>
            </w:rPr>
            <w:lastRenderedPageBreak/>
            <w:t>Subcontractor must comply with the ethics requirements set forth herein including, but not limited to Attachment 4, Section 14, federal and local regulations, and warrant that, to the best of its knowledge and belief and except as otherwise disclosed, it does not have any organizational conflict of interest which it is defined as a situation in which the nature of the work under a COUNTY contract and that Subcontractor’s organizational, financial, contractual or other interest are such that</w:t>
          </w:r>
        </w:p>
        <w:p w14:paraId="53F973A3"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Award of the Agreement may result in an unfair competitive advantage; or </w:t>
          </w:r>
        </w:p>
        <w:p w14:paraId="23D628A8"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Subcontractor’s objectivity in performing the contract work may be impaired. </w:t>
          </w:r>
        </w:p>
        <w:p w14:paraId="69E272D8" w14:textId="77777777" w:rsidR="004A5E62" w:rsidRPr="004A5E62" w:rsidRDefault="004A5E62" w:rsidP="004A5E62">
          <w:pPr>
            <w:pStyle w:val="NL2"/>
            <w:numPr>
              <w:ilvl w:val="0"/>
              <w:numId w:val="0"/>
            </w:numPr>
            <w:ind w:left="360"/>
            <w:rPr>
              <w:rFonts w:cs="Arial"/>
              <w:szCs w:val="20"/>
            </w:rPr>
          </w:pPr>
          <w:r w:rsidRPr="004A5E62">
            <w:rPr>
              <w:rFonts w:cs="Arial"/>
              <w:szCs w:val="20"/>
            </w:rPr>
            <w:t>Subcontractor agrees that if after execution of this Agreement he or she discovers an organizational conflict of interest with respect to this Agreement, it shall make an immediate (within the next seventy-two consecutive (72) hours) and full disclosure in writing to the COUNTY’S Project Manager, which shall include a description of the action, which the CONTRACTOR has taken or intends to take to eliminate or neutralize the conflict. Subcontractor shall accept any reasonable conflict mitigation strategy determined by the COUNTY, including but not limited to, the action taken or intended to take by Subcontractor or the use of an independent subcontractor(s) to perform the portion of the work that gives rise to the actual or potential conflict. The Subcontractor will disclose the details of any existing or future contractual agreement to provide services to third parties participating or for the purpose to participate in disaster recovery programs or projects in the COUNTY. The COUNTY may, however, terminate the Agreement for the convenience of COUNTY if it would be in its best interest.</w:t>
          </w:r>
        </w:p>
        <w:p w14:paraId="2F5CC30E" w14:textId="77777777" w:rsidR="004A5E62" w:rsidRPr="004A5E62" w:rsidRDefault="004A5E62" w:rsidP="004A5E62">
          <w:pPr>
            <w:pStyle w:val="NL2"/>
            <w:numPr>
              <w:ilvl w:val="0"/>
              <w:numId w:val="0"/>
            </w:numPr>
            <w:ind w:left="360"/>
            <w:rPr>
              <w:rFonts w:cs="Arial"/>
              <w:szCs w:val="20"/>
            </w:rPr>
          </w:pPr>
          <w:r w:rsidRPr="004A5E62">
            <w:rPr>
              <w:rFonts w:cs="Arial"/>
              <w:szCs w:val="20"/>
            </w:rPr>
            <w:t>In the event the Subcontractor was aware of an organizational conflict of interest before the execution of this Agreement and did not disclose the conflict to the Contracting Officer, the COUNTY may terminate the Agreement for default.</w:t>
          </w:r>
        </w:p>
        <w:p w14:paraId="14B3A9DC"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provisions of this clause shall be included in all subcontracts and/or consulting agreements wherein the work to be performed is </w:t>
          </w:r>
          <w:proofErr w:type="gramStart"/>
          <w:r w:rsidRPr="004A5E62">
            <w:rPr>
              <w:rFonts w:cs="Arial"/>
              <w:szCs w:val="20"/>
            </w:rPr>
            <w:t>similar to</w:t>
          </w:r>
          <w:proofErr w:type="gramEnd"/>
          <w:r w:rsidRPr="004A5E62">
            <w:rPr>
              <w:rFonts w:cs="Arial"/>
              <w:szCs w:val="20"/>
            </w:rPr>
            <w:t xml:space="preserve"> the services provided by Subcontractor. The Subcontractor shall include in such subcontracts and consulting agreements any necessary provision to eliminate or neutralize conflict of interest.</w:t>
          </w:r>
        </w:p>
        <w:p w14:paraId="4B88121F" w14:textId="77777777" w:rsidR="004A5E62" w:rsidRPr="004A5E62" w:rsidRDefault="004A5E62" w:rsidP="004A5E62">
          <w:pPr>
            <w:pStyle w:val="NL2"/>
            <w:numPr>
              <w:ilvl w:val="0"/>
              <w:numId w:val="0"/>
            </w:numPr>
            <w:ind w:left="360"/>
            <w:rPr>
              <w:rFonts w:cs="Arial"/>
              <w:szCs w:val="20"/>
            </w:rPr>
          </w:pPr>
          <w:r w:rsidRPr="004A5E62">
            <w:rPr>
              <w:rFonts w:cs="Arial"/>
              <w:b/>
              <w:bCs/>
              <w:szCs w:val="20"/>
            </w:rPr>
            <w:t xml:space="preserve">Subcontract Requirements </w:t>
          </w:r>
          <w:r w:rsidRPr="004A5E62">
            <w:rPr>
              <w:rFonts w:cs="Arial"/>
              <w:szCs w:val="20"/>
            </w:rPr>
            <w:t>– All Subcontracts must contain provisions specifying:</w:t>
          </w:r>
        </w:p>
        <w:p w14:paraId="3E2C07C1"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That the work performed by the subcontractor </w:t>
          </w:r>
          <w:proofErr w:type="gramStart"/>
          <w:r w:rsidRPr="004A5E62">
            <w:rPr>
              <w:rFonts w:cs="Arial"/>
              <w:szCs w:val="20"/>
            </w:rPr>
            <w:t>be</w:t>
          </w:r>
          <w:proofErr w:type="gramEnd"/>
          <w:r w:rsidRPr="004A5E62">
            <w:rPr>
              <w:rFonts w:cs="Arial"/>
              <w:szCs w:val="20"/>
            </w:rPr>
            <w:t xml:space="preserve"> in accordance with the applicable terms of this agreement between the Prime Contract between the Client and IEM.</w:t>
          </w:r>
        </w:p>
        <w:p w14:paraId="3A323E72" w14:textId="77777777" w:rsidR="004A5E62" w:rsidRPr="004A5E62" w:rsidRDefault="004A5E62" w:rsidP="004A5E62">
          <w:pPr>
            <w:pStyle w:val="NL2"/>
            <w:numPr>
              <w:ilvl w:val="0"/>
              <w:numId w:val="0"/>
            </w:numPr>
            <w:ind w:left="360"/>
            <w:rPr>
              <w:rFonts w:cs="Arial"/>
              <w:szCs w:val="20"/>
            </w:rPr>
          </w:pPr>
          <w:r w:rsidRPr="004A5E62">
            <w:rPr>
              <w:rFonts w:cs="Arial"/>
              <w:szCs w:val="20"/>
            </w:rPr>
            <w:t>That nothing contained herein shall impair the rights of the Client;</w:t>
          </w:r>
        </w:p>
        <w:p w14:paraId="34927242"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That nothing contained in the Prime Contract will create any contractual relation between Subcontractor and The Client. </w:t>
          </w:r>
        </w:p>
        <w:p w14:paraId="71361575" w14:textId="77777777" w:rsidR="004A5E62" w:rsidRPr="004A5E62" w:rsidRDefault="004A5E62" w:rsidP="004A5E62">
          <w:pPr>
            <w:pStyle w:val="NL2"/>
            <w:numPr>
              <w:ilvl w:val="0"/>
              <w:numId w:val="0"/>
            </w:numPr>
            <w:ind w:left="360"/>
            <w:rPr>
              <w:rFonts w:cs="Arial"/>
              <w:szCs w:val="20"/>
            </w:rPr>
          </w:pPr>
          <w:r w:rsidRPr="004A5E62">
            <w:rPr>
              <w:rFonts w:cs="Arial"/>
              <w:szCs w:val="20"/>
            </w:rPr>
            <w:t>That Subcontractor specifically agrees to be bound by the confidentiality provision regarding Personally Identifiable Information set forth in Attachment 3.</w:t>
          </w:r>
        </w:p>
        <w:p w14:paraId="42E20E48" w14:textId="77777777" w:rsidR="004A5E62" w:rsidRPr="004A5E62" w:rsidRDefault="004A5E62" w:rsidP="004A5E62">
          <w:pPr>
            <w:pStyle w:val="NL2"/>
            <w:numPr>
              <w:ilvl w:val="0"/>
              <w:numId w:val="0"/>
            </w:numPr>
            <w:ind w:left="360"/>
            <w:rPr>
              <w:rFonts w:cs="Arial"/>
              <w:szCs w:val="20"/>
            </w:rPr>
          </w:pPr>
          <w:r w:rsidRPr="004A5E62">
            <w:rPr>
              <w:rFonts w:cs="Arial"/>
              <w:szCs w:val="20"/>
            </w:rPr>
            <w:t>That Subcontractor will be responsible for ensuring all subcontract work is performed to be eligible for payment;</w:t>
          </w:r>
        </w:p>
        <w:p w14:paraId="754AC5D5"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All Federal Flow down provisions are included in the subcontract agreement </w:t>
          </w:r>
          <w:proofErr w:type="gramStart"/>
          <w:r w:rsidRPr="004A5E62">
            <w:rPr>
              <w:rFonts w:cs="Arial"/>
              <w:szCs w:val="20"/>
            </w:rPr>
            <w:t>per</w:t>
          </w:r>
          <w:proofErr w:type="gramEnd"/>
          <w:r w:rsidRPr="004A5E62">
            <w:rPr>
              <w:rFonts w:cs="Arial"/>
              <w:szCs w:val="20"/>
            </w:rPr>
            <w:t xml:space="preserve"> Federal Guidelines.</w:t>
          </w:r>
        </w:p>
        <w:p w14:paraId="509468E0" w14:textId="77777777" w:rsidR="004A5E62" w:rsidRPr="004A5E62" w:rsidRDefault="004A5E62" w:rsidP="004A5E62">
          <w:pPr>
            <w:pStyle w:val="NL2"/>
            <w:numPr>
              <w:ilvl w:val="0"/>
              <w:numId w:val="0"/>
            </w:numPr>
            <w:ind w:left="360"/>
            <w:rPr>
              <w:rFonts w:cs="Arial"/>
              <w:szCs w:val="20"/>
            </w:rPr>
          </w:pPr>
          <w:r w:rsidRPr="004A5E62">
            <w:rPr>
              <w:rFonts w:cs="Arial"/>
              <w:b/>
              <w:bCs/>
              <w:szCs w:val="20"/>
            </w:rPr>
            <w:t>Content</w:t>
          </w:r>
          <w:r w:rsidRPr="004A5E62">
            <w:rPr>
              <w:rFonts w:cs="Arial"/>
              <w:szCs w:val="20"/>
            </w:rPr>
            <w:t xml:space="preserve"> – Subcontractor shall cause all the applicable provisions of this Agreement to be included in, and made a part of, any subcontract executed in the performance of this Agreement.</w:t>
          </w:r>
        </w:p>
        <w:p w14:paraId="688833D0" w14:textId="77777777" w:rsidR="004A5E62" w:rsidRPr="004A5E62" w:rsidRDefault="004A5E62" w:rsidP="004A5E62">
          <w:pPr>
            <w:pStyle w:val="NL2"/>
            <w:numPr>
              <w:ilvl w:val="0"/>
              <w:numId w:val="0"/>
            </w:numPr>
            <w:ind w:left="360"/>
            <w:rPr>
              <w:rFonts w:cs="Arial"/>
              <w:szCs w:val="20"/>
            </w:rPr>
          </w:pPr>
          <w:r w:rsidRPr="004A5E62">
            <w:rPr>
              <w:rFonts w:cs="Arial"/>
              <w:szCs w:val="20"/>
            </w:rPr>
            <w:t>Byrd Anti- Lobbying Amendment, 31 U.S.C. §1352</w:t>
          </w:r>
        </w:p>
        <w:p w14:paraId="4C38959E"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31D0AD2F"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Forms-LLL, "Disclosure Form to Report Lobbying," in accordance with its instructions. </w:t>
          </w:r>
        </w:p>
        <w:p w14:paraId="2D90B54C"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Subcontractor shall require that the language of this certification be included in the award documents for all subawards at all tiers (including subcontracts, subgrants, and contracts under grants, loans, and cooperative agreements) and that all sub 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4A5E62">
            <w:rPr>
              <w:rFonts w:cs="Arial"/>
              <w:szCs w:val="20"/>
            </w:rPr>
            <w:t>entering into</w:t>
          </w:r>
          <w:proofErr w:type="gramEnd"/>
          <w:r w:rsidRPr="004A5E62">
            <w:rPr>
              <w:rFonts w:cs="Arial"/>
              <w:szCs w:val="20"/>
            </w:rPr>
            <w:t xml:space="preserve"> this transaction imposed by 31, U.S.C. § 1352 (as amended by the Lobbying Disclosure Act of 1995). The CONTRACTOR acknowledges that any person who fails to file the required certification shall be subject to a civil penalty of not less than $10,000.00 and not more than $100,000.00 for each such failure. The Subcontractor certifies or affirms that truthfulness and accuracy of each statement of its certification and disclosure, if any. In addition, the Subcontractor understands and agrees that the provisions of 31 U.S.C. § 3801 </w:t>
          </w:r>
          <w:r w:rsidRPr="004A5E62">
            <w:rPr>
              <w:rFonts w:cs="Arial"/>
              <w:i/>
              <w:iCs/>
              <w:szCs w:val="20"/>
            </w:rPr>
            <w:t>et seq</w:t>
          </w:r>
          <w:r w:rsidRPr="004A5E62">
            <w:rPr>
              <w:rFonts w:cs="Arial"/>
              <w:szCs w:val="20"/>
            </w:rPr>
            <w:t xml:space="preserve">., apply to this certification and disclosure, if any. </w:t>
          </w:r>
        </w:p>
        <w:p w14:paraId="2387FA8E" w14:textId="77777777" w:rsidR="004A5E62" w:rsidRPr="004A5E62" w:rsidRDefault="004A5E62" w:rsidP="004A5E62">
          <w:pPr>
            <w:pStyle w:val="NL2"/>
            <w:numPr>
              <w:ilvl w:val="0"/>
              <w:numId w:val="0"/>
            </w:numPr>
            <w:ind w:left="360"/>
            <w:rPr>
              <w:rFonts w:cs="Arial"/>
              <w:szCs w:val="20"/>
            </w:rPr>
          </w:pPr>
          <w:r w:rsidRPr="004A5E62">
            <w:rPr>
              <w:rFonts w:cs="Arial"/>
              <w:b/>
              <w:bCs/>
              <w:szCs w:val="20"/>
            </w:rPr>
            <w:t>Suspension and Debarment</w:t>
          </w:r>
        </w:p>
        <w:p w14:paraId="32A3DA2D"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This Agreement is a covered transaction for purposes of 2 C.F.R part 180 and 2 C.F.R. part 2424. As such, the CONTRACTOR is required to and by signing the Agreement verifies that none of the CONTRACTOR, its principals (defined at 2 C.F.R. § 180.995), or its affiliates (defined at C.F.R. § 180.905) are excluded (defined at 2 C.F.R. § 180.940) or disqualified (defined at 2 C.F.R § 180.935). </w:t>
          </w:r>
        </w:p>
        <w:p w14:paraId="52F5B9DA"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The CONTRACTOR must comply with 2 C.F.R. part 180, subpart C, and 2 C.F.R. part 2424, and must include a requirement to comply with these regulations in any </w:t>
          </w:r>
          <w:proofErr w:type="gramStart"/>
          <w:r w:rsidRPr="004A5E62">
            <w:rPr>
              <w:rFonts w:cs="Arial"/>
              <w:szCs w:val="20"/>
            </w:rPr>
            <w:t>lower-tier</w:t>
          </w:r>
          <w:proofErr w:type="gramEnd"/>
          <w:r w:rsidRPr="004A5E62">
            <w:rPr>
              <w:rFonts w:cs="Arial"/>
              <w:szCs w:val="20"/>
            </w:rPr>
            <w:t xml:space="preserve"> covered transaction it </w:t>
          </w:r>
          <w:proofErr w:type="gramStart"/>
          <w:r w:rsidRPr="004A5E62">
            <w:rPr>
              <w:rFonts w:cs="Arial"/>
              <w:szCs w:val="20"/>
            </w:rPr>
            <w:t>enters into</w:t>
          </w:r>
          <w:proofErr w:type="gramEnd"/>
          <w:r w:rsidRPr="004A5E62">
            <w:rPr>
              <w:rFonts w:cs="Arial"/>
              <w:szCs w:val="20"/>
            </w:rPr>
            <w:t>.</w:t>
          </w:r>
        </w:p>
        <w:p w14:paraId="37E7C14E"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This certification is a material representation of fact relied upon by COUNTY. If it is later determined that the CONTRACTOR did not comply with 2 C.F.R. part 180, subpart C and 2 C.F.R. part 2424, in addition to remedies available to COUNTY, the Federal Government may pursue available remedies, including but not limited to suspension and/or debarment. </w:t>
          </w:r>
        </w:p>
        <w:p w14:paraId="50EF9065" w14:textId="77777777" w:rsidR="004A5E62" w:rsidRPr="004A5E62" w:rsidRDefault="004A5E62" w:rsidP="004A5E62">
          <w:pPr>
            <w:pStyle w:val="NL2"/>
            <w:numPr>
              <w:ilvl w:val="0"/>
              <w:numId w:val="0"/>
            </w:numPr>
            <w:ind w:left="360"/>
            <w:rPr>
              <w:rFonts w:cs="Arial"/>
              <w:szCs w:val="20"/>
            </w:rPr>
          </w:pPr>
          <w:r w:rsidRPr="004A5E62">
            <w:rPr>
              <w:rFonts w:cs="Arial"/>
              <w:szCs w:val="20"/>
            </w:rPr>
            <w:lastRenderedPageBreak/>
            <w:t xml:space="preserve">The CONTRACTOR agrees to comply with the requirements of 2 C.F.R. part 180, subpart C and 2 C.F.R. part 2424, while this Agreement is valid. The CONTRACTOR further agrees to include a provision requiring such compliance in its </w:t>
          </w:r>
          <w:proofErr w:type="gramStart"/>
          <w:r w:rsidRPr="004A5E62">
            <w:rPr>
              <w:rFonts w:cs="Arial"/>
              <w:szCs w:val="20"/>
            </w:rPr>
            <w:t>lower-tier</w:t>
          </w:r>
          <w:proofErr w:type="gramEnd"/>
          <w:r w:rsidRPr="004A5E62">
            <w:rPr>
              <w:rFonts w:cs="Arial"/>
              <w:szCs w:val="20"/>
            </w:rPr>
            <w:t xml:space="preserve"> covered transactions. </w:t>
          </w:r>
        </w:p>
        <w:p w14:paraId="11836256" w14:textId="77777777" w:rsidR="004A5E62" w:rsidRPr="004A5E62" w:rsidRDefault="004A5E62" w:rsidP="004A5E62">
          <w:pPr>
            <w:pStyle w:val="NL2"/>
            <w:numPr>
              <w:ilvl w:val="0"/>
              <w:numId w:val="0"/>
            </w:numPr>
            <w:ind w:left="360"/>
            <w:rPr>
              <w:rFonts w:cs="Arial"/>
              <w:szCs w:val="20"/>
            </w:rPr>
          </w:pPr>
          <w:r w:rsidRPr="004A5E62">
            <w:rPr>
              <w:rFonts w:cs="Arial"/>
              <w:b/>
              <w:bCs/>
              <w:szCs w:val="20"/>
            </w:rPr>
            <w:t>System for Award Management (SAM) Registration</w:t>
          </w:r>
        </w:p>
        <w:p w14:paraId="78604971"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Subcontractor certifies that it is cleared and eligible for award of a contract and is not suspended, debarred, or on a HUD-imposed limited denial of participation. Subsequently, the Subcontractor must be registered in the System for Award Management </w:t>
          </w:r>
          <w:r w:rsidRPr="004A5E62">
            <w:rPr>
              <w:rFonts w:cs="Arial"/>
              <w:b/>
              <w:bCs/>
              <w:szCs w:val="20"/>
            </w:rPr>
            <w:t xml:space="preserve">(SAM) </w:t>
          </w:r>
          <w:r w:rsidRPr="004A5E62">
            <w:rPr>
              <w:rFonts w:cs="Arial"/>
              <w:szCs w:val="20"/>
            </w:rPr>
            <w:t>and shall maintain its registration active during contract performance and through final payment. The CONTRACTOR is responsible during performance and through final payment for the accuracy and completeness of the data within SAM. Failure to maintain registration in SAM may impact obligations and payments under this Agreement, including but not limited to, termination of this Agreement.</w:t>
          </w:r>
        </w:p>
        <w:p w14:paraId="20EE69D7" w14:textId="77777777" w:rsidR="004A5E62" w:rsidRPr="004A5E62" w:rsidRDefault="004A5E62" w:rsidP="004A5E62">
          <w:pPr>
            <w:pStyle w:val="NL2"/>
            <w:numPr>
              <w:ilvl w:val="0"/>
              <w:numId w:val="0"/>
            </w:numPr>
            <w:ind w:left="360"/>
            <w:rPr>
              <w:rFonts w:cs="Arial"/>
              <w:szCs w:val="20"/>
            </w:rPr>
          </w:pPr>
          <w:r w:rsidRPr="004A5E62">
            <w:rPr>
              <w:rFonts w:cs="Arial"/>
              <w:b/>
              <w:bCs/>
              <w:szCs w:val="20"/>
            </w:rPr>
            <w:t>Recapture of Funds</w:t>
          </w:r>
        </w:p>
        <w:p w14:paraId="755F2542" w14:textId="77777777" w:rsidR="004A5E62" w:rsidRPr="004A5E62" w:rsidRDefault="004A5E62" w:rsidP="004A5E62">
          <w:pPr>
            <w:pStyle w:val="NL2"/>
            <w:numPr>
              <w:ilvl w:val="0"/>
              <w:numId w:val="0"/>
            </w:numPr>
            <w:ind w:left="360"/>
            <w:rPr>
              <w:rFonts w:cs="Arial"/>
              <w:szCs w:val="20"/>
            </w:rPr>
          </w:pPr>
          <w:r w:rsidRPr="004A5E62">
            <w:rPr>
              <w:rFonts w:cs="Arial"/>
              <w:szCs w:val="20"/>
            </w:rPr>
            <w:t xml:space="preserve">COUNTY may recapture payments it makes to IEM that (i) exceed the maximum allowable rates; (ii) are not allowed under applicable laws, rules, or regulations; or (iii) are otherwise inconsistent with this Agreement, including any unapproved expenditures. Subcontractor must refund such recaptured payments within </w:t>
          </w:r>
          <w:r w:rsidRPr="004A5E62">
            <w:rPr>
              <w:rFonts w:cs="Arial"/>
              <w:b/>
              <w:bCs/>
              <w:szCs w:val="20"/>
            </w:rPr>
            <w:t xml:space="preserve">thirty (30) business days </w:t>
          </w:r>
          <w:r w:rsidRPr="004A5E62">
            <w:rPr>
              <w:rFonts w:cs="Arial"/>
              <w:szCs w:val="20"/>
            </w:rPr>
            <w:t>after the COUNTY issues notice of recapture to IEM.</w:t>
          </w:r>
        </w:p>
        <w:p w14:paraId="5E25521B" w14:textId="77777777" w:rsidR="004A5E62" w:rsidRPr="004A5E62" w:rsidRDefault="004A5E62" w:rsidP="004A5E62">
          <w:pPr>
            <w:pStyle w:val="NL2"/>
            <w:numPr>
              <w:ilvl w:val="0"/>
              <w:numId w:val="0"/>
            </w:numPr>
            <w:ind w:left="360"/>
            <w:rPr>
              <w:rFonts w:cs="Arial"/>
              <w:szCs w:val="20"/>
            </w:rPr>
          </w:pPr>
          <w:r w:rsidRPr="004A5E62">
            <w:rPr>
              <w:rFonts w:cs="Arial"/>
              <w:b/>
              <w:bCs/>
              <w:szCs w:val="20"/>
            </w:rPr>
            <w:t>Overpayment</w:t>
          </w:r>
        </w:p>
        <w:p w14:paraId="369226B3" w14:textId="58CBBCD5" w:rsidR="001B7853" w:rsidRPr="00FA02D8" w:rsidRDefault="004A5E62" w:rsidP="004A5E62">
          <w:pPr>
            <w:pStyle w:val="NL2"/>
            <w:numPr>
              <w:ilvl w:val="0"/>
              <w:numId w:val="0"/>
            </w:numPr>
            <w:ind w:left="360"/>
          </w:pPr>
          <w:r w:rsidRPr="004A5E62">
            <w:rPr>
              <w:rFonts w:cs="Arial"/>
              <w:szCs w:val="20"/>
            </w:rPr>
            <w:t>Subcontractor shall be liable to IEM for any costs disallowed pursuant to financial and/or compliance audit(s) of funds received under this Agreement if costs are disallowed due to Subcontractor negligence. Subcontractor shall reimburse such disallowed costs from funds other than those Subcontractor received under this Agreement up to the amount paid to the Subcontractor for the service that was deemed disallowed.</w:t>
          </w:r>
        </w:p>
      </w:sdtContent>
    </w:sdt>
    <w:p w14:paraId="1FE37A58" w14:textId="77777777" w:rsidR="00425225" w:rsidRPr="00FA02D8" w:rsidRDefault="00425225" w:rsidP="00791BE8">
      <w:pPr>
        <w:pStyle w:val="NL1"/>
        <w:numPr>
          <w:ilvl w:val="0"/>
          <w:numId w:val="0"/>
        </w:numPr>
      </w:pPr>
      <w:r w:rsidRPr="00FA02D8">
        <w:br w:type="page"/>
      </w:r>
    </w:p>
    <w:p w14:paraId="4EDB05F1" w14:textId="0A4B2250" w:rsidR="00425225" w:rsidRPr="00F2162C" w:rsidRDefault="00425225" w:rsidP="00F2162C">
      <w:pPr>
        <w:pStyle w:val="BodyText"/>
        <w:keepNext/>
        <w:spacing w:after="120"/>
        <w:jc w:val="center"/>
        <w:rPr>
          <w:b/>
          <w:szCs w:val="16"/>
          <w:u w:val="single"/>
        </w:rPr>
      </w:pPr>
      <w:r w:rsidRPr="00FA02D8">
        <w:rPr>
          <w:b/>
          <w:szCs w:val="16"/>
          <w:u w:val="single"/>
        </w:rPr>
        <w:lastRenderedPageBreak/>
        <w:t>ATTACHMENT 1—STATEMENT OF WORK</w:t>
      </w:r>
    </w:p>
    <w:p w14:paraId="0B0A22FC" w14:textId="7CDD3266" w:rsidR="0096789D" w:rsidRDefault="0096789D" w:rsidP="00A046CE">
      <w:r>
        <w:t xml:space="preserve">The Statement of Work contained in the </w:t>
      </w:r>
      <w:r w:rsidRPr="0096789D">
        <w:t>Request for Proposal issued by IEM (the “RFP”)</w:t>
      </w:r>
      <w:r>
        <w:t xml:space="preserve"> is hereby incorporated by reference and included as a part hereof. </w:t>
      </w:r>
    </w:p>
    <w:p w14:paraId="7DF366A9" w14:textId="77777777" w:rsidR="0096789D" w:rsidRDefault="0096789D" w:rsidP="00A046CE"/>
    <w:p w14:paraId="6B33927F" w14:textId="56BF7C23" w:rsidR="00A046CE" w:rsidRPr="00A046CE" w:rsidRDefault="00A046CE" w:rsidP="00A046CE">
      <w:bookmarkStart w:id="54" w:name="OLE_LINK3"/>
      <w:r w:rsidRPr="00A046CE">
        <w:t>IEM has contracted with Client to assist in residential construction projects funded through Florida’s CDBG-DR program and to ensure compliance with Client’s Action Plan, Florida’s statutory requirements, and federal regulatory requirements.</w:t>
      </w:r>
    </w:p>
    <w:p w14:paraId="3A55EBD3" w14:textId="77777777" w:rsidR="00A046CE" w:rsidRDefault="00A046CE" w:rsidP="00A046CE"/>
    <w:p w14:paraId="6200E180" w14:textId="00DA1F6E" w:rsidR="00A046CE" w:rsidRPr="00A046CE" w:rsidRDefault="00A046CE" w:rsidP="00A046CE">
      <w:r w:rsidRPr="00A046CE">
        <w:t xml:space="preserve">In strict conformance with the </w:t>
      </w:r>
      <w:r w:rsidR="0096789D">
        <w:t xml:space="preserve">RFP </w:t>
      </w:r>
      <w:r w:rsidRPr="00A046CE">
        <w:t xml:space="preserve">and the terms and conditions of this Subcontract, Subcontractor will commence and complete certain public works related to the HUD’s CDBG-DR Program, for </w:t>
      </w:r>
      <w:bookmarkStart w:id="55" w:name="OLE_LINK54"/>
      <w:r w:rsidRPr="00A046CE">
        <w:t>Residential Reconstruction, Rehabilitation, and MHU Replacement Services as part of Client’s Hurricane Ian Housing Program</w:t>
      </w:r>
      <w:bookmarkEnd w:id="55"/>
      <w:r w:rsidRPr="00A046CE">
        <w:t>, more particularly described in the Approved Construction Scope of Work a</w:t>
      </w:r>
      <w:r w:rsidRPr="002B18BA">
        <w:t>nd other Construction Documents as prepared by the Subcontractor.</w:t>
      </w:r>
    </w:p>
    <w:bookmarkEnd w:id="54"/>
    <w:p w14:paraId="26002374" w14:textId="77777777" w:rsidR="00A046CE" w:rsidRDefault="00A046CE" w:rsidP="00A046CE"/>
    <w:p w14:paraId="30C8749D" w14:textId="4F6D9F8C" w:rsidR="00A046CE" w:rsidRDefault="00A046CE" w:rsidP="00A046CE">
      <w:r w:rsidRPr="00A046CE">
        <w:t xml:space="preserve">Subcontractor </w:t>
      </w:r>
      <w:r w:rsidR="0096789D">
        <w:t>will</w:t>
      </w:r>
      <w:r w:rsidRPr="00A046CE">
        <w:t xml:space="preserve"> provide services and deliverables to IEM for the benefit of the Client and subject to </w:t>
      </w:r>
      <w:r w:rsidR="002B18BA">
        <w:t>the Prime Contract</w:t>
      </w:r>
      <w:r w:rsidRPr="00A046CE">
        <w:t>. The services will be set forth in individual Work Orders</w:t>
      </w:r>
      <w:r w:rsidR="0096789D">
        <w:t xml:space="preserve"> to be issued by IEM</w:t>
      </w:r>
      <w:r w:rsidRPr="00A046CE">
        <w:t xml:space="preserve">, each of which is incorporated by reference. </w:t>
      </w:r>
    </w:p>
    <w:p w14:paraId="7E43B978" w14:textId="77777777" w:rsidR="00767986" w:rsidRDefault="00767986" w:rsidP="00A046CE"/>
    <w:p w14:paraId="3E372A0B" w14:textId="77777777" w:rsidR="00767986" w:rsidRPr="00767986" w:rsidRDefault="00767986" w:rsidP="00767986">
      <w:r w:rsidRPr="00767986">
        <w:t xml:space="preserve">This Subcontract does not mandate that IEM </w:t>
      </w:r>
      <w:proofErr w:type="gramStart"/>
      <w:r w:rsidRPr="00767986">
        <w:t>provide</w:t>
      </w:r>
      <w:proofErr w:type="gramEnd"/>
      <w:r w:rsidRPr="00767986">
        <w:t xml:space="preserve"> any assignments to the Subcontractor, and it does not mandate that Subcontractor </w:t>
      </w:r>
      <w:proofErr w:type="gramStart"/>
      <w:r w:rsidRPr="00767986">
        <w:t>accept</w:t>
      </w:r>
      <w:proofErr w:type="gramEnd"/>
      <w:r w:rsidRPr="00767986">
        <w:t xml:space="preserve"> any assignments from IEM. However, once an assignment is accepted by the Subcontractor, it is its duty under this Subcontract to timely complete said assignment within the requirements associated with the Prime Contract and any Policies or Procedures associated with the Program to which the Prime Contract and Policies and Procedures are applicable.</w:t>
      </w:r>
    </w:p>
    <w:p w14:paraId="7E10824B" w14:textId="77777777" w:rsidR="00A046CE" w:rsidRDefault="00A046CE" w:rsidP="00A046CE"/>
    <w:p w14:paraId="506B6A20" w14:textId="3E9EE7E8" w:rsidR="00A046CE" w:rsidRPr="00A046CE" w:rsidRDefault="00A046CE" w:rsidP="00A046CE">
      <w:r w:rsidRPr="00A046CE">
        <w:t xml:space="preserve">As part and in furtherance of the services, </w:t>
      </w:r>
      <w:r w:rsidR="00CC20AE" w:rsidRPr="00CC20AE">
        <w:t xml:space="preserve">Subcontractor </w:t>
      </w:r>
      <w:r w:rsidRPr="00A046CE">
        <w:t>shall</w:t>
      </w:r>
    </w:p>
    <w:p w14:paraId="191075B6" w14:textId="782652FA" w:rsidR="00A046CE" w:rsidRPr="00A046CE" w:rsidRDefault="00A046CE" w:rsidP="00A046CE">
      <w:pPr>
        <w:pStyle w:val="NL8"/>
        <w:ind w:left="720"/>
      </w:pPr>
      <w:r w:rsidRPr="00A046CE">
        <w:t xml:space="preserve">prepare accurate and timely reports as specified in any scope of work or such other reports as may reasonably be requested by IEM from time to time to support the provision of the services, in the manner and format directed by IEM; </w:t>
      </w:r>
    </w:p>
    <w:p w14:paraId="0A334522" w14:textId="36596503" w:rsidR="00A046CE" w:rsidRPr="00A046CE" w:rsidRDefault="00A046CE" w:rsidP="00A046CE">
      <w:pPr>
        <w:pStyle w:val="NL8"/>
        <w:ind w:left="720"/>
      </w:pPr>
      <w:r w:rsidRPr="00A046CE">
        <w:t xml:space="preserve">meet with IEM as necessary to review and discuss the services; </w:t>
      </w:r>
    </w:p>
    <w:p w14:paraId="69C9DBC6" w14:textId="559A62DC" w:rsidR="00A046CE" w:rsidRPr="00A046CE" w:rsidRDefault="00A046CE" w:rsidP="00A046CE">
      <w:pPr>
        <w:pStyle w:val="NL8"/>
        <w:ind w:left="720"/>
      </w:pPr>
      <w:r w:rsidRPr="00A046CE">
        <w:t xml:space="preserve">make and keep complete, systematic written records of all services performed, all invoices issued, and all compensation paid, as well as such other records reasonably requested by IEM; </w:t>
      </w:r>
    </w:p>
    <w:p w14:paraId="49496467" w14:textId="0FF883B7" w:rsidR="00A046CE" w:rsidRPr="00A046CE" w:rsidRDefault="00A046CE" w:rsidP="00A046CE">
      <w:pPr>
        <w:pStyle w:val="NL8"/>
        <w:ind w:left="720"/>
      </w:pPr>
      <w:r w:rsidRPr="00A046CE">
        <w:t xml:space="preserve">ensure the timely and proper completion of the services; </w:t>
      </w:r>
    </w:p>
    <w:p w14:paraId="7F306F47" w14:textId="0CFD3029" w:rsidR="00A046CE" w:rsidRDefault="00A046CE" w:rsidP="00A046CE">
      <w:pPr>
        <w:pStyle w:val="NL8"/>
        <w:ind w:left="720"/>
      </w:pPr>
      <w:r w:rsidRPr="00A046CE">
        <w:t>fully observe and comply with its recordkeeping obligations under all applicable local, state and federal laws and all regulations and orders of any government or governmental agency or department</w:t>
      </w:r>
      <w:r w:rsidR="00580569">
        <w:t>;</w:t>
      </w:r>
    </w:p>
    <w:p w14:paraId="568A7612" w14:textId="1C6DDB13" w:rsidR="00E41918" w:rsidRDefault="00E41918" w:rsidP="00A046CE">
      <w:pPr>
        <w:pStyle w:val="NL8"/>
        <w:ind w:left="720"/>
      </w:pPr>
      <w:r>
        <w:t>provide warranty repairs are required by law and</w:t>
      </w:r>
      <w:r w:rsidR="00767986">
        <w:t xml:space="preserve"> </w:t>
      </w:r>
      <w:r w:rsidR="0007069A">
        <w:t xml:space="preserve">Paragraph </w:t>
      </w:r>
      <w:r w:rsidR="0007069A" w:rsidRPr="0007069A">
        <w:rPr>
          <w:highlight w:val="yellow"/>
        </w:rPr>
        <w:t>58(b)</w:t>
      </w:r>
      <w:r w:rsidR="0007069A">
        <w:t xml:space="preserve"> of </w:t>
      </w:r>
      <w:r w:rsidR="00767986">
        <w:t>this Subcontract;</w:t>
      </w:r>
    </w:p>
    <w:p w14:paraId="2ED07892" w14:textId="31FADE03" w:rsidR="00580569" w:rsidRPr="00A046CE" w:rsidRDefault="00580569" w:rsidP="00A046CE">
      <w:pPr>
        <w:pStyle w:val="NL8"/>
        <w:ind w:left="720"/>
      </w:pPr>
      <w:r w:rsidRPr="00580569">
        <w:t>timely communicate with Homeowners in both the construction and pre-construction phases. Such communication may include, but is not limited to, responding to Homeowner questions or concerns, and providing regular construction status updates.</w:t>
      </w:r>
    </w:p>
    <w:p w14:paraId="33F313A6" w14:textId="77777777" w:rsidR="00A046CE" w:rsidRDefault="00A046CE" w:rsidP="00A046CE"/>
    <w:p w14:paraId="00C15A4C" w14:textId="6F6EED0E" w:rsidR="00A046CE" w:rsidRDefault="00A046CE" w:rsidP="00A046CE">
      <w:r w:rsidRPr="00A046CE">
        <w:t xml:space="preserve">If any work is identified by either IEM or </w:t>
      </w:r>
      <w:r>
        <w:t>Client</w:t>
      </w:r>
      <w:r w:rsidRPr="00A046CE">
        <w:t xml:space="preserve"> as </w:t>
      </w:r>
      <w:r>
        <w:t>noncompliant</w:t>
      </w:r>
      <w:r w:rsidRPr="00A046CE">
        <w:t xml:space="preserve"> with HUD Program requirements or the </w:t>
      </w:r>
      <w:r>
        <w:t>Subcontract</w:t>
      </w:r>
      <w:r w:rsidRPr="00A046CE">
        <w:t xml:space="preserve">, IEM shall communicate the finding to </w:t>
      </w:r>
      <w:r>
        <w:t>Subcontractor</w:t>
      </w:r>
      <w:r w:rsidRPr="00A046CE">
        <w:t xml:space="preserve">, and such work shall be corrected by </w:t>
      </w:r>
      <w:r w:rsidR="00CC20AE" w:rsidRPr="00CC20AE">
        <w:t xml:space="preserve">Subcontractor </w:t>
      </w:r>
      <w:r w:rsidRPr="00A046CE">
        <w:t xml:space="preserve">at its expense. </w:t>
      </w:r>
    </w:p>
    <w:p w14:paraId="19A79FBE" w14:textId="77777777" w:rsidR="00A046CE" w:rsidRDefault="00A046CE" w:rsidP="00A046CE"/>
    <w:p w14:paraId="1F2B0A2E" w14:textId="1E9BEBA8" w:rsidR="00A046CE" w:rsidRPr="00A046CE" w:rsidRDefault="00A046CE" w:rsidP="00A046CE">
      <w:r w:rsidRPr="00A046CE">
        <w:t>Payment of an invoice does not constitute acceptance of services. If after payment, the services are determined by IEM</w:t>
      </w:r>
      <w:r w:rsidR="00CC20AE">
        <w:t xml:space="preserve">, Client, </w:t>
      </w:r>
      <w:r w:rsidRPr="00A046CE">
        <w:t xml:space="preserve">or another </w:t>
      </w:r>
      <w:r w:rsidR="00CC20AE">
        <w:t>government entity</w:t>
      </w:r>
      <w:r w:rsidRPr="00A046CE">
        <w:t>, to be wholly or partially defective, insufficient or missing, IEM reserves the right to withhold future payments for services rendered until any defect is corrected or resolved to IEM’s satisfaction, or may seek to be reimbursed in an amount necessary to make it and/or its Client whole.</w:t>
      </w:r>
    </w:p>
    <w:p w14:paraId="0E903961" w14:textId="77777777" w:rsidR="00A046CE" w:rsidRPr="00A046CE" w:rsidRDefault="00A046CE" w:rsidP="00A046CE"/>
    <w:p w14:paraId="30CC50BF" w14:textId="4404347D" w:rsidR="00A046CE" w:rsidRPr="00A046CE" w:rsidRDefault="00A046CE" w:rsidP="00A046CE">
      <w:r w:rsidRPr="00A046CE">
        <w:tab/>
        <w:t xml:space="preserve">Where the Underwriters’ Laboratories have established standards and issued labels for a particular group, class, or type of </w:t>
      </w:r>
      <w:proofErr w:type="gramStart"/>
      <w:r w:rsidRPr="00A046CE">
        <w:t>equipment</w:t>
      </w:r>
      <w:proofErr w:type="gramEnd"/>
      <w:r w:rsidRPr="00A046CE">
        <w:t xml:space="preserve"> the Underwriters’ label shall be required on all equipment in that category. The International Building Code, National Electric Code, International Mechanical Code and the International Plumbing Code (latest versions), shall be minimum requirements. Competent evidence of compliance with applicable codes shall be furnished.</w:t>
      </w:r>
    </w:p>
    <w:p w14:paraId="77BCD191" w14:textId="77777777" w:rsidR="00A046CE" w:rsidRPr="00A046CE" w:rsidRDefault="00A046CE" w:rsidP="00A046CE"/>
    <w:p w14:paraId="7ED57319" w14:textId="6BD071A0" w:rsidR="004805DB" w:rsidRDefault="00F2162C" w:rsidP="00A046CE">
      <w:r w:rsidRPr="00A046CE">
        <w:t>Unless otherwise specified, all materials and equipment incorporated in the work under th</w:t>
      </w:r>
      <w:r w:rsidR="0007069A">
        <w:t>is</w:t>
      </w:r>
      <w:r w:rsidRPr="00A046CE">
        <w:t xml:space="preserve"> </w:t>
      </w:r>
      <w:r w:rsidR="0096789D">
        <w:t>Subcontract</w:t>
      </w:r>
      <w:r w:rsidRPr="00A046CE">
        <w:t xml:space="preserve"> shall be new. </w:t>
      </w:r>
    </w:p>
    <w:p w14:paraId="25FE512B" w14:textId="77777777" w:rsidR="007E5968" w:rsidRDefault="007E5968" w:rsidP="00A046CE"/>
    <w:p w14:paraId="0E240945" w14:textId="522E54FB" w:rsidR="007E5968" w:rsidRPr="007E5968" w:rsidRDefault="007E5968" w:rsidP="007E5968">
      <w:pPr>
        <w:tabs>
          <w:tab w:val="num" w:pos="720"/>
        </w:tabs>
      </w:pPr>
      <w:r w:rsidRPr="007E5968">
        <w:t xml:space="preserve">Subcontractor shall comply with Client policies and procedures regarding documentation of completion of work (e.g., photos). If such documentation is not provided to IEM, the </w:t>
      </w:r>
      <w:r w:rsidR="006B685F">
        <w:t>W</w:t>
      </w:r>
      <w:r w:rsidRPr="007E5968">
        <w:t>ork will not be accepted.</w:t>
      </w:r>
    </w:p>
    <w:p w14:paraId="52D762E2" w14:textId="77777777" w:rsidR="007E5968" w:rsidRPr="00A046CE" w:rsidRDefault="007E5968" w:rsidP="00A046CE"/>
    <w:p w14:paraId="65C607AD" w14:textId="77777777" w:rsidR="00F2162C" w:rsidRDefault="00F2162C" w:rsidP="00425225">
      <w:pPr>
        <w:pStyle w:val="BodyText"/>
      </w:pPr>
    </w:p>
    <w:p w14:paraId="76433CCC" w14:textId="77777777" w:rsidR="00037AF5" w:rsidRPr="00037AF5" w:rsidRDefault="00037AF5" w:rsidP="00F2162C">
      <w:pPr>
        <w:pStyle w:val="BodyText"/>
        <w:rPr>
          <w:b/>
          <w:bCs/>
        </w:rPr>
      </w:pPr>
      <w:r w:rsidRPr="00037AF5">
        <w:rPr>
          <w:b/>
          <w:bCs/>
        </w:rPr>
        <w:t>Time Standards</w:t>
      </w:r>
    </w:p>
    <w:p w14:paraId="2A5600D3" w14:textId="0785735E" w:rsidR="00F2162C" w:rsidRPr="00F2162C" w:rsidRDefault="00456F68" w:rsidP="00F2162C">
      <w:pPr>
        <w:pStyle w:val="BodyText"/>
      </w:pPr>
      <w:r>
        <w:t>The</w:t>
      </w:r>
      <w:r w:rsidR="00F2162C" w:rsidRPr="00F2162C">
        <w:t xml:space="preserve"> </w:t>
      </w:r>
      <w:r>
        <w:t>maximum number of days</w:t>
      </w:r>
      <w:r w:rsidR="00F2162C" w:rsidRPr="00F2162C">
        <w:t xml:space="preserve"> that a homeowner should be out of the</w:t>
      </w:r>
      <w:r>
        <w:t>ir</w:t>
      </w:r>
      <w:r w:rsidR="00F2162C" w:rsidRPr="00F2162C">
        <w:t xml:space="preserve"> home</w:t>
      </w:r>
      <w:r>
        <w:t xml:space="preserve"> is set forth below</w:t>
      </w:r>
      <w:r w:rsidR="00F2162C" w:rsidRPr="00F2162C">
        <w:t xml:space="preserve">. This period starts when </w:t>
      </w:r>
      <w:r>
        <w:t>a</w:t>
      </w:r>
      <w:r w:rsidR="00F2162C" w:rsidRPr="00F2162C">
        <w:t xml:space="preserve"> Notice To Proceed (NTP) is issued to </w:t>
      </w:r>
      <w:proofErr w:type="gramStart"/>
      <w:r>
        <w:t>Subcontractor</w:t>
      </w:r>
      <w:r w:rsidR="00CC20AE">
        <w:t>, and</w:t>
      </w:r>
      <w:proofErr w:type="gramEnd"/>
      <w:r w:rsidR="00CC20AE">
        <w:t xml:space="preserve"> ends upon key turnover to Homeowner</w:t>
      </w:r>
      <w:r w:rsidR="00F2162C" w:rsidRPr="00F2162C">
        <w:t>. The standard time frames are:</w:t>
      </w:r>
    </w:p>
    <w:p w14:paraId="406A5B58" w14:textId="18AF0F08" w:rsidR="00F2162C" w:rsidRPr="00F2162C" w:rsidRDefault="00F2162C" w:rsidP="00F2162C">
      <w:pPr>
        <w:pStyle w:val="BodyText"/>
        <w:numPr>
          <w:ilvl w:val="0"/>
          <w:numId w:val="19"/>
        </w:numPr>
      </w:pPr>
      <w:bookmarkStart w:id="56" w:name="•_60_days_for_a_rehabilitation_project_o"/>
      <w:bookmarkEnd w:id="56"/>
      <w:r w:rsidRPr="00F2162C">
        <w:t>90 days for a rehabilitation/repair project</w:t>
      </w:r>
      <w:r w:rsidR="00456F68">
        <w:t>;</w:t>
      </w:r>
    </w:p>
    <w:p w14:paraId="4B3F1DC1" w14:textId="77777777" w:rsidR="00F2162C" w:rsidRPr="00F2162C" w:rsidRDefault="00F2162C" w:rsidP="00F2162C">
      <w:pPr>
        <w:pStyle w:val="BodyText"/>
        <w:numPr>
          <w:ilvl w:val="0"/>
          <w:numId w:val="19"/>
        </w:numPr>
      </w:pPr>
      <w:r w:rsidRPr="00F2162C">
        <w:t>75 days for a MHU replacement;</w:t>
      </w:r>
    </w:p>
    <w:p w14:paraId="4F654656" w14:textId="77777777" w:rsidR="00F2162C" w:rsidRPr="00F2162C" w:rsidRDefault="00F2162C" w:rsidP="00F2162C">
      <w:pPr>
        <w:pStyle w:val="BodyText"/>
        <w:numPr>
          <w:ilvl w:val="0"/>
          <w:numId w:val="19"/>
        </w:numPr>
      </w:pPr>
      <w:bookmarkStart w:id="57" w:name="•_150_days_for_a_reconstruction_project;"/>
      <w:bookmarkEnd w:id="57"/>
      <w:r w:rsidRPr="00F2162C">
        <w:t>150 days for a reconstruction project; and</w:t>
      </w:r>
    </w:p>
    <w:p w14:paraId="7B48272F" w14:textId="77777777" w:rsidR="00F2162C" w:rsidRPr="00F2162C" w:rsidRDefault="00F2162C" w:rsidP="00F2162C">
      <w:pPr>
        <w:pStyle w:val="BodyText"/>
        <w:numPr>
          <w:ilvl w:val="0"/>
          <w:numId w:val="19"/>
        </w:numPr>
      </w:pPr>
      <w:bookmarkStart w:id="58" w:name="•_30_days_for_a_demolition_project."/>
      <w:bookmarkEnd w:id="58"/>
      <w:r w:rsidRPr="00F2162C">
        <w:t>30 days for a demolition project.</w:t>
      </w:r>
    </w:p>
    <w:p w14:paraId="02C414F2" w14:textId="19874BD3" w:rsidR="00F2162C" w:rsidRDefault="00456F68" w:rsidP="00F2162C">
      <w:pPr>
        <w:pStyle w:val="BodyText"/>
      </w:pPr>
      <w:bookmarkStart w:id="59" w:name="Liquidated_damages_will_be_imposed_for_p"/>
      <w:bookmarkEnd w:id="59"/>
      <w:r>
        <w:t xml:space="preserve">In accordance with Paragraph </w:t>
      </w:r>
      <w:r w:rsidRPr="00456F68">
        <w:rPr>
          <w:highlight w:val="yellow"/>
        </w:rPr>
        <w:t>3</w:t>
      </w:r>
      <w:r w:rsidR="0007069A" w:rsidRPr="0007069A">
        <w:rPr>
          <w:highlight w:val="yellow"/>
        </w:rPr>
        <w:t>7</w:t>
      </w:r>
      <w:r>
        <w:t xml:space="preserve"> of this Subcontract, l</w:t>
      </w:r>
      <w:r w:rsidR="00F2162C" w:rsidRPr="00F2162C">
        <w:t>iquidated damages will be imposed for projects that exceed the established standards</w:t>
      </w:r>
      <w:r>
        <w:t>.</w:t>
      </w:r>
    </w:p>
    <w:p w14:paraId="3D43F14B" w14:textId="77777777" w:rsidR="00CC20AE" w:rsidRDefault="00CC20AE" w:rsidP="00F2162C">
      <w:pPr>
        <w:pStyle w:val="BodyText"/>
      </w:pPr>
    </w:p>
    <w:p w14:paraId="4D8481E8" w14:textId="77777777" w:rsidR="00CC20AE" w:rsidRPr="00CC20AE" w:rsidRDefault="00CC20AE" w:rsidP="00F2162C">
      <w:pPr>
        <w:pStyle w:val="BodyText"/>
        <w:rPr>
          <w:b/>
          <w:bCs/>
        </w:rPr>
      </w:pPr>
      <w:r w:rsidRPr="00CC20AE">
        <w:rPr>
          <w:b/>
          <w:bCs/>
        </w:rPr>
        <w:t>Change Orders</w:t>
      </w:r>
    </w:p>
    <w:p w14:paraId="1BDACC1A" w14:textId="63EA6E05" w:rsidR="00CC20AE" w:rsidRPr="00FA02D8" w:rsidRDefault="00CC20AE" w:rsidP="00F2162C">
      <w:pPr>
        <w:pStyle w:val="BodyText"/>
        <w:sectPr w:rsidR="00CC20AE" w:rsidRPr="00FA02D8" w:rsidSect="00394C7F">
          <w:headerReference w:type="default" r:id="rId11"/>
          <w:footerReference w:type="default" r:id="rId12"/>
          <w:pgSz w:w="12240" w:h="15840" w:code="1"/>
          <w:pgMar w:top="1440" w:right="1440" w:bottom="1440" w:left="1440" w:header="720" w:footer="720" w:gutter="0"/>
          <w:cols w:space="720"/>
          <w:docGrid w:linePitch="360"/>
        </w:sectPr>
      </w:pPr>
      <w:r w:rsidRPr="00CC20AE">
        <w:lastRenderedPageBreak/>
        <w:t xml:space="preserve">Where additional work is necessary to make repairs or to correct unforeseen dangerous conditions, Contractor shall submit to IEM a Change Order request consisting of a detailed description and justification of the work needed, including quantities and location, the cost of such work, and the time necessary for such work to be completed using the same format as the IEM Purchase Order. Unless it is determined </w:t>
      </w:r>
      <w:r w:rsidR="00FA4F63">
        <w:t>that</w:t>
      </w:r>
      <w:r w:rsidRPr="00CC20AE">
        <w:t xml:space="preserve"> an immediate health and safety danger</w:t>
      </w:r>
      <w:r w:rsidR="00FA4F63" w:rsidRPr="00FA4F63">
        <w:t xml:space="preserve"> </w:t>
      </w:r>
      <w:r w:rsidR="00FA4F63" w:rsidRPr="00CC20AE">
        <w:t>exists</w:t>
      </w:r>
      <w:r w:rsidRPr="00CC20AE">
        <w:t>, NO WORK SHALL BE AUTHORIZED until agreed upon in writing by the Awardee, Contractor, and IEM. All Change Orders shall be reviewed for cost reasonableness and eligibility by IEM program management. Only eligible items shall be approved.</w:t>
      </w:r>
    </w:p>
    <w:p w14:paraId="33D4BBF7" w14:textId="421FF0FA" w:rsidR="00B062A8" w:rsidRPr="00FA02D8" w:rsidRDefault="00B062A8" w:rsidP="00B062A8">
      <w:pPr>
        <w:pStyle w:val="BodyText"/>
        <w:keepNext/>
        <w:spacing w:after="120"/>
        <w:jc w:val="center"/>
        <w:rPr>
          <w:b/>
          <w:szCs w:val="16"/>
          <w:u w:val="single"/>
        </w:rPr>
      </w:pPr>
      <w:r w:rsidRPr="00FA02D8">
        <w:rPr>
          <w:b/>
          <w:szCs w:val="16"/>
          <w:u w:val="single"/>
        </w:rPr>
        <w:lastRenderedPageBreak/>
        <w:t>ATTACHMENT 2—</w:t>
      </w:r>
      <w:r w:rsidR="00F25820">
        <w:rPr>
          <w:b/>
          <w:szCs w:val="16"/>
          <w:u w:val="single"/>
        </w:rPr>
        <w:t>Compensation Rates</w:t>
      </w:r>
    </w:p>
    <w:p w14:paraId="041626EC" w14:textId="079C360D" w:rsidR="00F25820" w:rsidRPr="00F25820" w:rsidRDefault="00F25820" w:rsidP="00F25820">
      <w:pPr>
        <w:pStyle w:val="BodyText"/>
      </w:pPr>
      <w:r w:rsidRPr="00F25820">
        <w:t>Subcontractor invoicing for overhead and profit</w:t>
      </w:r>
      <w:r>
        <w:t xml:space="preserve"> on issued Work Orders</w:t>
      </w:r>
      <w:r w:rsidRPr="00F25820">
        <w:t xml:space="preserve"> shall not exceed </w:t>
      </w:r>
      <w:r>
        <w:t xml:space="preserve">the lesser of </w:t>
      </w:r>
      <w:r w:rsidRPr="00F25820">
        <w:t>(1) Contractor’s negotiated pricing per Work Order</w:t>
      </w:r>
      <w:r>
        <w:t>,</w:t>
      </w:r>
      <w:r w:rsidRPr="00F25820">
        <w:t xml:space="preserve"> or (2) any limit on maximum allowable rates as determined by the U.S. Department of Housing and Urban Development (“HUD”) or </w:t>
      </w:r>
      <w:r>
        <w:t>Client.</w:t>
      </w:r>
    </w:p>
    <w:p w14:paraId="60DFCFD9" w14:textId="67763506" w:rsidR="00F25820" w:rsidRPr="00F25820" w:rsidRDefault="00F25820" w:rsidP="00F25820">
      <w:pPr>
        <w:pStyle w:val="BodyText"/>
      </w:pPr>
      <w:bookmarkStart w:id="60" w:name="OLE_LINK43"/>
      <w:r>
        <w:t>Acceptance by</w:t>
      </w:r>
      <w:r w:rsidRPr="00F25820">
        <w:t xml:space="preserve"> </w:t>
      </w:r>
      <w:r>
        <w:t xml:space="preserve">both </w:t>
      </w:r>
      <w:r w:rsidRPr="00F25820">
        <w:t>IEM</w:t>
      </w:r>
      <w:r>
        <w:t xml:space="preserve"> and Client</w:t>
      </w:r>
      <w:r w:rsidRPr="00F25820">
        <w:t xml:space="preserve"> of the </w:t>
      </w:r>
      <w:r>
        <w:t>work described in each Work Order</w:t>
      </w:r>
      <w:r w:rsidRPr="00F25820">
        <w:t xml:space="preserve"> herein is a condition precedent to payment under </w:t>
      </w:r>
      <w:r>
        <w:t>such Work Order</w:t>
      </w:r>
      <w:r w:rsidRPr="00F25820">
        <w:t>.</w:t>
      </w:r>
      <w:bookmarkEnd w:id="60"/>
    </w:p>
    <w:p w14:paraId="2FCDD6AB" w14:textId="77777777" w:rsidR="00812D45" w:rsidRDefault="00812D45" w:rsidP="008A770B">
      <w:pPr>
        <w:pStyle w:val="BodyText"/>
      </w:pPr>
    </w:p>
    <w:p w14:paraId="06E2EBD5" w14:textId="573A93CE" w:rsidR="00812D45" w:rsidRPr="00812D45" w:rsidRDefault="00812D45" w:rsidP="00812D45">
      <w:pPr>
        <w:jc w:val="center"/>
      </w:pPr>
      <w:r>
        <w:br w:type="page"/>
      </w:r>
      <w:r w:rsidRPr="00812D45">
        <w:lastRenderedPageBreak/>
        <w:t>Sample Work Order</w:t>
      </w:r>
    </w:p>
    <w:p w14:paraId="79809B5B" w14:textId="77777777" w:rsidR="00812D45" w:rsidRPr="00812D45" w:rsidRDefault="00812D45" w:rsidP="00812D45">
      <w:pPr>
        <w:jc w:val="center"/>
      </w:pPr>
    </w:p>
    <w:p w14:paraId="02847357" w14:textId="77777777" w:rsidR="00812D45" w:rsidRPr="00812D45" w:rsidRDefault="00812D45" w:rsidP="00812D45">
      <w:pPr>
        <w:jc w:val="center"/>
      </w:pPr>
      <w:r w:rsidRPr="00812D45">
        <w:t>PASCO COUNTY HOUSING</w:t>
      </w:r>
    </w:p>
    <w:p w14:paraId="2E49917F" w14:textId="77777777" w:rsidR="00812D45" w:rsidRPr="00812D45" w:rsidRDefault="00812D45" w:rsidP="00812D45"/>
    <w:p w14:paraId="575F7427" w14:textId="77777777" w:rsidR="00812D45" w:rsidRPr="00812D45" w:rsidRDefault="00812D45" w:rsidP="00812D45"/>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5940"/>
      </w:tblGrid>
      <w:tr w:rsidR="00812D45" w:rsidRPr="00812D45" w14:paraId="64852A53"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03F7E3CC" w14:textId="77777777" w:rsidR="00812D45" w:rsidRPr="00812D45" w:rsidRDefault="00812D45" w:rsidP="00812D45">
            <w:r w:rsidRPr="00812D45">
              <w:t>APP ID:</w:t>
            </w:r>
          </w:p>
        </w:tc>
        <w:tc>
          <w:tcPr>
            <w:tcW w:w="5940" w:type="dxa"/>
            <w:tcBorders>
              <w:top w:val="single" w:sz="4" w:space="0" w:color="000000"/>
              <w:left w:val="single" w:sz="4" w:space="0" w:color="000000"/>
              <w:bottom w:val="single" w:sz="4" w:space="0" w:color="000000"/>
              <w:right w:val="single" w:sz="4" w:space="0" w:color="000000"/>
            </w:tcBorders>
          </w:tcPr>
          <w:p w14:paraId="57EAC49A" w14:textId="77777777" w:rsidR="00812D45" w:rsidRPr="00812D45" w:rsidRDefault="00812D45" w:rsidP="00812D45"/>
        </w:tc>
      </w:tr>
      <w:tr w:rsidR="00812D45" w:rsidRPr="00812D45" w14:paraId="0BD2A3A5"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63B59EF2" w14:textId="77777777" w:rsidR="00812D45" w:rsidRPr="00812D45" w:rsidRDefault="00812D45" w:rsidP="00812D45">
            <w:r w:rsidRPr="00812D45">
              <w:t>Applicant Name:</w:t>
            </w:r>
          </w:p>
        </w:tc>
        <w:tc>
          <w:tcPr>
            <w:tcW w:w="5940" w:type="dxa"/>
            <w:tcBorders>
              <w:top w:val="single" w:sz="4" w:space="0" w:color="000000"/>
              <w:left w:val="single" w:sz="4" w:space="0" w:color="000000"/>
              <w:bottom w:val="single" w:sz="4" w:space="0" w:color="000000"/>
              <w:right w:val="single" w:sz="4" w:space="0" w:color="000000"/>
            </w:tcBorders>
          </w:tcPr>
          <w:p w14:paraId="499FA03A" w14:textId="77777777" w:rsidR="00812D45" w:rsidRPr="00812D45" w:rsidRDefault="00812D45" w:rsidP="00812D45"/>
        </w:tc>
      </w:tr>
      <w:tr w:rsidR="00812D45" w:rsidRPr="00812D45" w14:paraId="30F1367C"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2ADCAADD" w14:textId="77777777" w:rsidR="00812D45" w:rsidRPr="00812D45" w:rsidRDefault="00812D45" w:rsidP="00812D45">
            <w:r w:rsidRPr="00812D45">
              <w:t>Damaged Property Street Address:</w:t>
            </w:r>
          </w:p>
        </w:tc>
        <w:tc>
          <w:tcPr>
            <w:tcW w:w="5940" w:type="dxa"/>
            <w:tcBorders>
              <w:top w:val="single" w:sz="4" w:space="0" w:color="000000"/>
              <w:left w:val="single" w:sz="4" w:space="0" w:color="000000"/>
              <w:bottom w:val="single" w:sz="4" w:space="0" w:color="000000"/>
              <w:right w:val="single" w:sz="4" w:space="0" w:color="000000"/>
            </w:tcBorders>
          </w:tcPr>
          <w:p w14:paraId="6E93A36B" w14:textId="77777777" w:rsidR="00812D45" w:rsidRPr="00812D45" w:rsidRDefault="00812D45" w:rsidP="00812D45"/>
        </w:tc>
      </w:tr>
      <w:tr w:rsidR="00812D45" w:rsidRPr="00812D45" w14:paraId="40B9A3E8"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30C3FB34" w14:textId="77777777" w:rsidR="00812D45" w:rsidRPr="00812D45" w:rsidRDefault="00812D45" w:rsidP="00812D45">
            <w:r w:rsidRPr="00812D45">
              <w:t>Damaged Property City:</w:t>
            </w:r>
          </w:p>
        </w:tc>
        <w:tc>
          <w:tcPr>
            <w:tcW w:w="5940" w:type="dxa"/>
            <w:tcBorders>
              <w:top w:val="single" w:sz="4" w:space="0" w:color="000000"/>
              <w:left w:val="single" w:sz="4" w:space="0" w:color="000000"/>
              <w:bottom w:val="single" w:sz="4" w:space="0" w:color="000000"/>
              <w:right w:val="single" w:sz="4" w:space="0" w:color="000000"/>
            </w:tcBorders>
          </w:tcPr>
          <w:p w14:paraId="6988D0A8" w14:textId="77777777" w:rsidR="00812D45" w:rsidRPr="00812D45" w:rsidRDefault="00812D45" w:rsidP="00812D45"/>
        </w:tc>
      </w:tr>
      <w:tr w:rsidR="00812D45" w:rsidRPr="00812D45" w14:paraId="2356E93D" w14:textId="77777777" w:rsidTr="00812D45">
        <w:trPr>
          <w:trHeight w:val="208"/>
        </w:trPr>
        <w:tc>
          <w:tcPr>
            <w:tcW w:w="2494" w:type="dxa"/>
            <w:tcBorders>
              <w:top w:val="single" w:sz="4" w:space="0" w:color="000000"/>
              <w:left w:val="single" w:sz="4" w:space="0" w:color="000000"/>
              <w:bottom w:val="single" w:sz="4" w:space="0" w:color="000000"/>
              <w:right w:val="single" w:sz="4" w:space="0" w:color="000000"/>
            </w:tcBorders>
            <w:hideMark/>
          </w:tcPr>
          <w:p w14:paraId="2CD1E42F" w14:textId="77777777" w:rsidR="00812D45" w:rsidRPr="00812D45" w:rsidRDefault="00812D45" w:rsidP="00812D45">
            <w:r w:rsidRPr="00812D45">
              <w:t>Damaged Property State:</w:t>
            </w:r>
          </w:p>
        </w:tc>
        <w:tc>
          <w:tcPr>
            <w:tcW w:w="5940" w:type="dxa"/>
            <w:tcBorders>
              <w:top w:val="single" w:sz="4" w:space="0" w:color="000000"/>
              <w:left w:val="single" w:sz="4" w:space="0" w:color="000000"/>
              <w:bottom w:val="single" w:sz="4" w:space="0" w:color="000000"/>
              <w:right w:val="single" w:sz="4" w:space="0" w:color="000000"/>
            </w:tcBorders>
          </w:tcPr>
          <w:p w14:paraId="0B2B9DF1" w14:textId="77777777" w:rsidR="00812D45" w:rsidRPr="00812D45" w:rsidRDefault="00812D45" w:rsidP="00812D45"/>
        </w:tc>
      </w:tr>
      <w:tr w:rsidR="00812D45" w:rsidRPr="00812D45" w14:paraId="067D8EE7"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583E95F6" w14:textId="77777777" w:rsidR="00812D45" w:rsidRPr="00812D45" w:rsidRDefault="00812D45" w:rsidP="00812D45">
            <w:r w:rsidRPr="00812D45">
              <w:t>Award Type:</w:t>
            </w:r>
          </w:p>
        </w:tc>
        <w:tc>
          <w:tcPr>
            <w:tcW w:w="5940" w:type="dxa"/>
            <w:tcBorders>
              <w:top w:val="single" w:sz="4" w:space="0" w:color="000000"/>
              <w:left w:val="single" w:sz="4" w:space="0" w:color="000000"/>
              <w:bottom w:val="single" w:sz="4" w:space="0" w:color="000000"/>
              <w:right w:val="single" w:sz="4" w:space="0" w:color="000000"/>
            </w:tcBorders>
          </w:tcPr>
          <w:p w14:paraId="740BDF2C" w14:textId="77777777" w:rsidR="00812D45" w:rsidRPr="00812D45" w:rsidRDefault="00812D45" w:rsidP="00812D45"/>
        </w:tc>
      </w:tr>
      <w:tr w:rsidR="00812D45" w:rsidRPr="00812D45" w14:paraId="11D1CC2E"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19DFE765" w14:textId="77777777" w:rsidR="00812D45" w:rsidRPr="00812D45" w:rsidRDefault="00812D45" w:rsidP="00812D45">
            <w:r w:rsidRPr="00812D45">
              <w:t>General Contractor:</w:t>
            </w:r>
          </w:p>
        </w:tc>
        <w:tc>
          <w:tcPr>
            <w:tcW w:w="5940" w:type="dxa"/>
            <w:tcBorders>
              <w:top w:val="single" w:sz="4" w:space="0" w:color="000000"/>
              <w:left w:val="single" w:sz="4" w:space="0" w:color="000000"/>
              <w:bottom w:val="single" w:sz="4" w:space="0" w:color="000000"/>
              <w:right w:val="single" w:sz="4" w:space="0" w:color="000000"/>
            </w:tcBorders>
          </w:tcPr>
          <w:p w14:paraId="3DBCDF5D" w14:textId="77777777" w:rsidR="00812D45" w:rsidRPr="00812D45" w:rsidRDefault="00812D45" w:rsidP="00812D45"/>
        </w:tc>
      </w:tr>
      <w:tr w:rsidR="00812D45" w:rsidRPr="00812D45" w14:paraId="2B395983"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3892A893" w14:textId="77777777" w:rsidR="00812D45" w:rsidRPr="00812D45" w:rsidRDefault="00812D45" w:rsidP="00812D45">
            <w:r w:rsidRPr="00812D45">
              <w:t>Original Work Order Amount:</w:t>
            </w:r>
          </w:p>
        </w:tc>
        <w:tc>
          <w:tcPr>
            <w:tcW w:w="5940" w:type="dxa"/>
            <w:tcBorders>
              <w:top w:val="single" w:sz="4" w:space="0" w:color="000000"/>
              <w:left w:val="single" w:sz="4" w:space="0" w:color="000000"/>
              <w:bottom w:val="single" w:sz="4" w:space="0" w:color="000000"/>
              <w:right w:val="single" w:sz="4" w:space="0" w:color="000000"/>
            </w:tcBorders>
          </w:tcPr>
          <w:p w14:paraId="6D59DB27" w14:textId="77777777" w:rsidR="00812D45" w:rsidRPr="00812D45" w:rsidRDefault="00812D45" w:rsidP="00812D45"/>
        </w:tc>
      </w:tr>
      <w:tr w:rsidR="00812D45" w:rsidRPr="00812D45" w14:paraId="28C256BA"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522BB142" w14:textId="77777777" w:rsidR="00812D45" w:rsidRPr="00812D45" w:rsidRDefault="00812D45" w:rsidP="00812D45">
            <w:r w:rsidRPr="00812D45">
              <w:t>Preconstruction Start Date:</w:t>
            </w:r>
          </w:p>
        </w:tc>
        <w:tc>
          <w:tcPr>
            <w:tcW w:w="5940" w:type="dxa"/>
            <w:tcBorders>
              <w:top w:val="single" w:sz="4" w:space="0" w:color="000000"/>
              <w:left w:val="single" w:sz="4" w:space="0" w:color="000000"/>
              <w:bottom w:val="single" w:sz="4" w:space="0" w:color="000000"/>
              <w:right w:val="single" w:sz="4" w:space="0" w:color="000000"/>
            </w:tcBorders>
          </w:tcPr>
          <w:p w14:paraId="713C136E" w14:textId="77777777" w:rsidR="00812D45" w:rsidRPr="00812D45" w:rsidRDefault="00812D45" w:rsidP="00812D45"/>
        </w:tc>
      </w:tr>
      <w:tr w:rsidR="00812D45" w:rsidRPr="00812D45" w14:paraId="7DDA63A6" w14:textId="77777777" w:rsidTr="00812D45">
        <w:trPr>
          <w:trHeight w:val="206"/>
        </w:trPr>
        <w:tc>
          <w:tcPr>
            <w:tcW w:w="2494" w:type="dxa"/>
            <w:tcBorders>
              <w:top w:val="single" w:sz="4" w:space="0" w:color="000000"/>
              <w:left w:val="single" w:sz="4" w:space="0" w:color="000000"/>
              <w:bottom w:val="single" w:sz="4" w:space="0" w:color="000000"/>
              <w:right w:val="single" w:sz="4" w:space="0" w:color="000000"/>
            </w:tcBorders>
            <w:hideMark/>
          </w:tcPr>
          <w:p w14:paraId="4285E979" w14:textId="77777777" w:rsidR="00812D45" w:rsidRPr="00812D45" w:rsidRDefault="00812D45" w:rsidP="00812D45">
            <w:r w:rsidRPr="00812D45">
              <w:t>Construction Start Date:</w:t>
            </w:r>
          </w:p>
        </w:tc>
        <w:tc>
          <w:tcPr>
            <w:tcW w:w="5940" w:type="dxa"/>
            <w:tcBorders>
              <w:top w:val="single" w:sz="4" w:space="0" w:color="000000"/>
              <w:left w:val="single" w:sz="4" w:space="0" w:color="000000"/>
              <w:bottom w:val="single" w:sz="4" w:space="0" w:color="000000"/>
              <w:right w:val="single" w:sz="4" w:space="0" w:color="000000"/>
            </w:tcBorders>
          </w:tcPr>
          <w:p w14:paraId="265AA0DF" w14:textId="77777777" w:rsidR="00812D45" w:rsidRPr="00812D45" w:rsidRDefault="00812D45" w:rsidP="00812D45"/>
        </w:tc>
      </w:tr>
      <w:tr w:rsidR="00812D45" w:rsidRPr="00812D45" w14:paraId="0D2A405C" w14:textId="77777777" w:rsidTr="00812D45">
        <w:trPr>
          <w:trHeight w:val="208"/>
        </w:trPr>
        <w:tc>
          <w:tcPr>
            <w:tcW w:w="2494" w:type="dxa"/>
            <w:tcBorders>
              <w:top w:val="single" w:sz="4" w:space="0" w:color="000000"/>
              <w:left w:val="single" w:sz="4" w:space="0" w:color="000000"/>
              <w:bottom w:val="single" w:sz="4" w:space="0" w:color="000000"/>
              <w:right w:val="single" w:sz="4" w:space="0" w:color="000000"/>
            </w:tcBorders>
            <w:hideMark/>
          </w:tcPr>
          <w:p w14:paraId="3E2DD2F0" w14:textId="77777777" w:rsidR="00812D45" w:rsidRPr="00812D45" w:rsidRDefault="00812D45" w:rsidP="00812D45">
            <w:r w:rsidRPr="00812D45">
              <w:t>Scheduled Construction End Date:</w:t>
            </w:r>
          </w:p>
        </w:tc>
        <w:tc>
          <w:tcPr>
            <w:tcW w:w="5940" w:type="dxa"/>
            <w:tcBorders>
              <w:top w:val="single" w:sz="4" w:space="0" w:color="000000"/>
              <w:left w:val="single" w:sz="4" w:space="0" w:color="000000"/>
              <w:bottom w:val="single" w:sz="4" w:space="0" w:color="000000"/>
              <w:right w:val="single" w:sz="4" w:space="0" w:color="000000"/>
            </w:tcBorders>
          </w:tcPr>
          <w:p w14:paraId="7F020FEF" w14:textId="77777777" w:rsidR="00812D45" w:rsidRPr="00812D45" w:rsidRDefault="00812D45" w:rsidP="00812D45"/>
        </w:tc>
      </w:tr>
    </w:tbl>
    <w:p w14:paraId="28F3B8B4" w14:textId="77777777" w:rsidR="00812D45" w:rsidRPr="00812D45" w:rsidRDefault="00812D45" w:rsidP="00812D45"/>
    <w:p w14:paraId="29019C78" w14:textId="1D54AAF3" w:rsidR="00812D45" w:rsidRPr="0096789D" w:rsidRDefault="00812D45" w:rsidP="00812D45">
      <w:bookmarkStart w:id="61" w:name="OLE_LINK11"/>
      <w:r w:rsidRPr="0096789D">
        <w:t>Subcontractor</w:t>
      </w:r>
      <w:r w:rsidRPr="00812D45">
        <w:t xml:space="preserve"> </w:t>
      </w:r>
      <w:bookmarkEnd w:id="61"/>
      <w:r w:rsidRPr="00812D45">
        <w:t xml:space="preserve">agrees to complete work in accordance with </w:t>
      </w:r>
      <w:r w:rsidR="0096789D" w:rsidRPr="0096789D">
        <w:t>the Subcontract</w:t>
      </w:r>
      <w:r w:rsidR="0096789D">
        <w:t xml:space="preserve"> with IEM</w:t>
      </w:r>
      <w:r w:rsidR="0096789D" w:rsidRPr="0096789D">
        <w:t xml:space="preserve">, and </w:t>
      </w:r>
      <w:r w:rsidRPr="00812D45">
        <w:t>approved plans and specifications provided</w:t>
      </w:r>
      <w:r w:rsidR="0096789D" w:rsidRPr="0096789D">
        <w:t>.</w:t>
      </w:r>
    </w:p>
    <w:p w14:paraId="490423B5" w14:textId="77777777" w:rsidR="00812D45" w:rsidRPr="00812D45" w:rsidRDefault="00812D45" w:rsidP="00812D45">
      <w:pPr>
        <w:rPr>
          <w:highlight w:val="yellow"/>
        </w:rPr>
      </w:pPr>
    </w:p>
    <w:p w14:paraId="3DDC8195" w14:textId="05B75338" w:rsidR="00812D45" w:rsidRPr="0096789D" w:rsidRDefault="00812D45" w:rsidP="00812D45">
      <w:r w:rsidRPr="0096789D">
        <w:t xml:space="preserve">Subcontractor </w:t>
      </w:r>
      <w:r w:rsidRPr="00812D45">
        <w:t>agrees to complete work in accordance with the approved Tier II Environmental Review Record (</w:t>
      </w:r>
      <w:r w:rsidR="0096789D" w:rsidRPr="0096789D">
        <w:t>“</w:t>
      </w:r>
      <w:r w:rsidRPr="00812D45">
        <w:t>ERR</w:t>
      </w:r>
      <w:r w:rsidR="0096789D" w:rsidRPr="0096789D">
        <w:t>”</w:t>
      </w:r>
      <w:r w:rsidRPr="00812D45">
        <w:t xml:space="preserve">) as included in Canopy as of the date of Work Order </w:t>
      </w:r>
      <w:r w:rsidRPr="0007069A">
        <w:t xml:space="preserve">execution. </w:t>
      </w:r>
      <w:bookmarkStart w:id="62" w:name="OLE_LINK55"/>
      <w:r w:rsidRPr="0007069A">
        <w:t xml:space="preserve">Modifications to the Tier II ERR may result in modifications to Subcontractor means and methods, schedules, and </w:t>
      </w:r>
      <w:r w:rsidR="0096789D" w:rsidRPr="0007069A">
        <w:t>W</w:t>
      </w:r>
      <w:r w:rsidRPr="0007069A">
        <w:t xml:space="preserve">ork </w:t>
      </w:r>
      <w:r w:rsidR="0096789D" w:rsidRPr="0007069A">
        <w:t>O</w:t>
      </w:r>
      <w:r w:rsidRPr="0007069A">
        <w:t>rder amount</w:t>
      </w:r>
      <w:proofErr w:type="gramStart"/>
      <w:r w:rsidR="00C26245" w:rsidRPr="0007069A">
        <w:t xml:space="preserve">; </w:t>
      </w:r>
      <w:r w:rsidRPr="0007069A">
        <w:t>.</w:t>
      </w:r>
      <w:proofErr w:type="gramEnd"/>
      <w:r w:rsidRPr="0007069A">
        <w:t xml:space="preserve"> </w:t>
      </w:r>
      <w:bookmarkEnd w:id="62"/>
      <w:r w:rsidRPr="0007069A">
        <w:t>Subcontractor responsible for inclusion of applicable Tier II requirements in the approved work order.</w:t>
      </w:r>
    </w:p>
    <w:p w14:paraId="64AA606D" w14:textId="77777777" w:rsidR="00812D45" w:rsidRPr="00812D45" w:rsidRDefault="00812D45" w:rsidP="00812D45">
      <w:pPr>
        <w:rPr>
          <w:highlight w:val="yellow"/>
        </w:rPr>
      </w:pPr>
    </w:p>
    <w:p w14:paraId="4F6410BD" w14:textId="63804605" w:rsidR="00812D45" w:rsidRPr="00812D45" w:rsidRDefault="00812D45" w:rsidP="00812D45">
      <w:r w:rsidRPr="0096789D">
        <w:t xml:space="preserve">Subcontractor </w:t>
      </w:r>
      <w:r w:rsidRPr="00812D45">
        <w:t xml:space="preserve">agrees to complete work in accordance with </w:t>
      </w:r>
      <w:r w:rsidRPr="0096789D">
        <w:t xml:space="preserve">the </w:t>
      </w:r>
      <w:r w:rsidRPr="00812D45">
        <w:t>approved schedule above. Failure to complete work within approved schedules may result in assessment of liquidated damages as outlined in</w:t>
      </w:r>
      <w:r w:rsidRPr="0096789D">
        <w:t xml:space="preserve"> the</w:t>
      </w:r>
      <w:r w:rsidRPr="00812D45">
        <w:t xml:space="preserve"> </w:t>
      </w:r>
      <w:r w:rsidRPr="0096789D">
        <w:t xml:space="preserve">Subcontract </w:t>
      </w:r>
      <w:r w:rsidRPr="00812D45">
        <w:t>with IEM.</w:t>
      </w:r>
    </w:p>
    <w:p w14:paraId="4CE2F3CF" w14:textId="77777777" w:rsidR="00812D45" w:rsidRPr="00812D45" w:rsidRDefault="00812D45" w:rsidP="00812D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3091" w14:paraId="5B0590EC" w14:textId="77777777" w:rsidTr="00803091">
        <w:tc>
          <w:tcPr>
            <w:tcW w:w="4675" w:type="dxa"/>
          </w:tcPr>
          <w:p w14:paraId="45D5AACD" w14:textId="38370019" w:rsidR="00803091" w:rsidRDefault="00803091" w:rsidP="008A770B">
            <w:pPr>
              <w:pStyle w:val="BodyText"/>
            </w:pPr>
            <w:r>
              <w:t>Subcontractor Acceptance:</w:t>
            </w:r>
          </w:p>
        </w:tc>
        <w:tc>
          <w:tcPr>
            <w:tcW w:w="4675" w:type="dxa"/>
          </w:tcPr>
          <w:p w14:paraId="15E0D1D2" w14:textId="77777777" w:rsidR="00803091" w:rsidRDefault="00803091" w:rsidP="008A770B">
            <w:pPr>
              <w:pStyle w:val="BodyText"/>
            </w:pPr>
            <w:r>
              <w:t>IEM Construction Project Manager:</w:t>
            </w:r>
          </w:p>
          <w:p w14:paraId="3106555D" w14:textId="2B112AFE" w:rsidR="00803091" w:rsidRDefault="00803091" w:rsidP="008A770B">
            <w:pPr>
              <w:pStyle w:val="BodyText"/>
            </w:pPr>
          </w:p>
        </w:tc>
      </w:tr>
      <w:tr w:rsidR="00803091" w14:paraId="41371B54" w14:textId="77777777" w:rsidTr="00803091">
        <w:tc>
          <w:tcPr>
            <w:tcW w:w="4675" w:type="dxa"/>
          </w:tcPr>
          <w:p w14:paraId="7F959A27" w14:textId="4785B029" w:rsidR="00803091" w:rsidRDefault="00803091" w:rsidP="008A770B">
            <w:pPr>
              <w:pStyle w:val="BodyText"/>
            </w:pPr>
            <w:bookmarkStart w:id="63" w:name="OLE_LINK58"/>
            <w:bookmarkStart w:id="64" w:name="OLE_LINK59"/>
            <w:r>
              <w:t xml:space="preserve">Signature: </w:t>
            </w:r>
            <w:bookmarkStart w:id="65" w:name="OLE_LINK56"/>
            <w:r>
              <w:t>___________________________</w:t>
            </w:r>
            <w:bookmarkEnd w:id="63"/>
            <w:bookmarkEnd w:id="65"/>
            <w:r>
              <w:t>___</w:t>
            </w:r>
            <w:bookmarkEnd w:id="64"/>
          </w:p>
        </w:tc>
        <w:tc>
          <w:tcPr>
            <w:tcW w:w="4675" w:type="dxa"/>
          </w:tcPr>
          <w:p w14:paraId="2947C401" w14:textId="3CE26072" w:rsidR="00803091" w:rsidRDefault="00803091" w:rsidP="008A770B">
            <w:pPr>
              <w:pStyle w:val="BodyText"/>
            </w:pPr>
            <w:r w:rsidRPr="00803091">
              <w:t>Signature: ______________________________</w:t>
            </w:r>
          </w:p>
        </w:tc>
      </w:tr>
      <w:tr w:rsidR="00803091" w14:paraId="6CEDDD5F" w14:textId="77777777" w:rsidTr="00803091">
        <w:tc>
          <w:tcPr>
            <w:tcW w:w="4675" w:type="dxa"/>
          </w:tcPr>
          <w:p w14:paraId="7A202B7F" w14:textId="33581DFA" w:rsidR="00803091" w:rsidRDefault="00803091" w:rsidP="008A770B">
            <w:pPr>
              <w:pStyle w:val="BodyText"/>
            </w:pPr>
            <w:bookmarkStart w:id="66" w:name="OLE_LINK57"/>
            <w:r>
              <w:t xml:space="preserve">Printed Name: </w:t>
            </w:r>
            <w:r w:rsidRPr="00803091">
              <w:t>___________________________</w:t>
            </w:r>
            <w:bookmarkEnd w:id="66"/>
          </w:p>
        </w:tc>
        <w:tc>
          <w:tcPr>
            <w:tcW w:w="4675" w:type="dxa"/>
          </w:tcPr>
          <w:p w14:paraId="3F319A01" w14:textId="644149A2" w:rsidR="00803091" w:rsidRDefault="00803091" w:rsidP="008A770B">
            <w:pPr>
              <w:pStyle w:val="BodyText"/>
            </w:pPr>
            <w:r w:rsidRPr="00803091">
              <w:t>Printed Name: ___________________________</w:t>
            </w:r>
          </w:p>
        </w:tc>
      </w:tr>
      <w:tr w:rsidR="00803091" w14:paraId="5788F309" w14:textId="77777777" w:rsidTr="00803091">
        <w:tc>
          <w:tcPr>
            <w:tcW w:w="4675" w:type="dxa"/>
          </w:tcPr>
          <w:p w14:paraId="49F12F67" w14:textId="76F565EE" w:rsidR="00803091" w:rsidRDefault="00803091" w:rsidP="008A770B">
            <w:pPr>
              <w:pStyle w:val="BodyText"/>
            </w:pPr>
            <w:bookmarkStart w:id="67" w:name="OLE_LINK60"/>
            <w:r>
              <w:t>Date: __________________________________</w:t>
            </w:r>
            <w:bookmarkEnd w:id="67"/>
          </w:p>
        </w:tc>
        <w:tc>
          <w:tcPr>
            <w:tcW w:w="4675" w:type="dxa"/>
          </w:tcPr>
          <w:p w14:paraId="44B464B9" w14:textId="147F1B56" w:rsidR="00803091" w:rsidRPr="00803091" w:rsidRDefault="00803091" w:rsidP="008A770B">
            <w:pPr>
              <w:pStyle w:val="BodyText"/>
            </w:pPr>
            <w:r w:rsidRPr="00803091">
              <w:t>Date: __________________________________</w:t>
            </w:r>
          </w:p>
        </w:tc>
      </w:tr>
    </w:tbl>
    <w:p w14:paraId="66DA3503" w14:textId="77777777" w:rsidR="00812D45" w:rsidRDefault="00812D45" w:rsidP="008A770B">
      <w:pPr>
        <w:pStyle w:val="BodyText"/>
      </w:pPr>
    </w:p>
    <w:sectPr w:rsidR="00812D45" w:rsidSect="00812D45">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00C0" w14:textId="77777777" w:rsidR="00C644BE" w:rsidRDefault="00C644BE" w:rsidP="00747117">
      <w:r>
        <w:separator/>
      </w:r>
    </w:p>
  </w:endnote>
  <w:endnote w:type="continuationSeparator" w:id="0">
    <w:p w14:paraId="7D199C10" w14:textId="77777777" w:rsidR="00C644BE" w:rsidRDefault="00C644BE" w:rsidP="00747117">
      <w:r>
        <w:continuationSeparator/>
      </w:r>
    </w:p>
  </w:endnote>
  <w:endnote w:type="continuationNotice" w:id="1">
    <w:p w14:paraId="3E10F533" w14:textId="77777777" w:rsidR="00C644BE" w:rsidRDefault="00C64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sto MT">
    <w:panose1 w:val="020406030505050303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noProof/>
      </w:rPr>
      <w:id w:val="932164720"/>
      <w:docPartObj>
        <w:docPartGallery w:val="Page Numbers (Bottom of Page)"/>
        <w:docPartUnique/>
      </w:docPartObj>
    </w:sdtPr>
    <w:sdtEndPr/>
    <w:sdtContent>
      <w:p w14:paraId="45CBE9E6" w14:textId="77777777" w:rsidR="005D438D" w:rsidRPr="00B00123" w:rsidRDefault="005D438D" w:rsidP="0014138D">
        <w:pPr>
          <w:pStyle w:val="Header"/>
          <w:pBdr>
            <w:top w:val="single" w:sz="4" w:space="1" w:color="auto"/>
          </w:pBdr>
          <w:tabs>
            <w:tab w:val="center" w:pos="4680"/>
            <w:tab w:val="right" w:pos="9360"/>
          </w:tabs>
          <w:jc w:val="left"/>
          <w:rPr>
            <w:rFonts w:ascii="Arial Narrow" w:hAnsi="Arial Narrow"/>
            <w:noProof/>
          </w:rPr>
        </w:pPr>
        <w:r w:rsidRPr="00B00123">
          <w:rPr>
            <w:rFonts w:ascii="Arial Narrow" w:hAnsi="Arial Narrow"/>
            <w:noProof/>
          </w:rPr>
          <w:t>COM/SER</w:t>
        </w:r>
        <w:r w:rsidRPr="00B00123">
          <w:rPr>
            <w:rFonts w:ascii="Arial Narrow" w:hAnsi="Arial Narrow"/>
            <w:noProof/>
          </w:rPr>
          <w:tab/>
        </w:r>
        <w:r w:rsidRPr="00B00123">
          <w:rPr>
            <w:rFonts w:ascii="Arial Narrow" w:hAnsi="Arial Narrow"/>
            <w:noProof/>
          </w:rPr>
          <w:tab/>
          <w:t xml:space="preserve">Page </w:t>
        </w:r>
        <w:r w:rsidRPr="00B00123">
          <w:rPr>
            <w:rFonts w:ascii="Arial Narrow" w:hAnsi="Arial Narrow"/>
            <w:noProof/>
          </w:rPr>
          <w:fldChar w:fldCharType="begin"/>
        </w:r>
        <w:r w:rsidRPr="00B00123">
          <w:rPr>
            <w:rFonts w:ascii="Arial Narrow" w:hAnsi="Arial Narrow"/>
            <w:noProof/>
          </w:rPr>
          <w:instrText xml:space="preserve"> PAGE  \* Arabic  \* MERGEFORMAT </w:instrText>
        </w:r>
        <w:r w:rsidRPr="00B00123">
          <w:rPr>
            <w:rFonts w:ascii="Arial Narrow" w:hAnsi="Arial Narrow"/>
            <w:noProof/>
          </w:rPr>
          <w:fldChar w:fldCharType="separate"/>
        </w:r>
        <w:r w:rsidRPr="00B00123">
          <w:rPr>
            <w:rFonts w:ascii="Arial Narrow" w:hAnsi="Arial Narrow"/>
            <w:noProof/>
          </w:rPr>
          <w:t>12</w:t>
        </w:r>
        <w:r w:rsidRPr="00B00123">
          <w:rPr>
            <w:rFonts w:ascii="Arial Narrow" w:hAnsi="Arial Narrow"/>
            <w:noProof/>
          </w:rPr>
          <w:fldChar w:fldCharType="end"/>
        </w:r>
        <w:r w:rsidRPr="00B00123">
          <w:rPr>
            <w:rFonts w:ascii="Arial Narrow" w:hAnsi="Arial Narrow"/>
            <w:noProof/>
          </w:rPr>
          <w:t xml:space="preserve"> of </w:t>
        </w:r>
        <w:r w:rsidRPr="00B00123">
          <w:rPr>
            <w:rFonts w:ascii="Arial Narrow" w:hAnsi="Arial Narrow"/>
            <w:noProof/>
          </w:rPr>
          <w:fldChar w:fldCharType="begin"/>
        </w:r>
        <w:r w:rsidRPr="00B00123">
          <w:rPr>
            <w:rFonts w:ascii="Arial Narrow" w:hAnsi="Arial Narrow"/>
            <w:noProof/>
          </w:rPr>
          <w:instrText xml:space="preserve"> NUMPAGES  \* Arabic  \* MERGEFORMAT </w:instrText>
        </w:r>
        <w:r w:rsidRPr="00B00123">
          <w:rPr>
            <w:rFonts w:ascii="Arial Narrow" w:hAnsi="Arial Narrow"/>
            <w:noProof/>
          </w:rPr>
          <w:fldChar w:fldCharType="separate"/>
        </w:r>
        <w:r w:rsidRPr="00B00123">
          <w:rPr>
            <w:rFonts w:ascii="Arial Narrow" w:hAnsi="Arial Narrow"/>
            <w:noProof/>
          </w:rPr>
          <w:t>14</w:t>
        </w:r>
        <w:r w:rsidRPr="00B00123">
          <w:rPr>
            <w:rFonts w:ascii="Arial Narrow" w:hAnsi="Arial Narrow"/>
            <w:noProof/>
          </w:rPr>
          <w:fldChar w:fldCharType="end"/>
        </w:r>
        <w:r w:rsidRPr="00B00123">
          <w:rPr>
            <w:rFonts w:ascii="Arial Narrow" w:hAnsi="Arial Narrow"/>
            <w:noProof/>
          </w:rPr>
          <w:drawing>
            <wp:anchor distT="0" distB="0" distL="114300" distR="114300" simplePos="0" relativeHeight="251670528" behindDoc="1" locked="1" layoutInCell="1" allowOverlap="1" wp14:anchorId="45950F65" wp14:editId="027C64E5">
              <wp:simplePos x="0" y="0"/>
              <wp:positionH relativeFrom="page">
                <wp:align>center</wp:align>
              </wp:positionH>
              <wp:positionV relativeFrom="page">
                <wp:align>center</wp:align>
              </wp:positionV>
              <wp:extent cx="4928616" cy="4928616"/>
              <wp:effectExtent l="0" t="0" r="5715" b="5715"/>
              <wp:wrapNone/>
              <wp:docPr id="1019315060" name="Picture 101931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watermark-reversed all gray.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928616" cy="4928616"/>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noProof/>
      </w:rPr>
      <w:id w:val="-1867747993"/>
      <w:docPartObj>
        <w:docPartGallery w:val="Page Numbers (Bottom of Page)"/>
        <w:docPartUnique/>
      </w:docPartObj>
    </w:sdtPr>
    <w:sdtEndPr/>
    <w:sdtContent>
      <w:p w14:paraId="30FB4C28" w14:textId="77777777" w:rsidR="005D438D" w:rsidRPr="0014138D" w:rsidRDefault="005D438D" w:rsidP="00B062A8">
        <w:pPr>
          <w:pStyle w:val="Header"/>
          <w:pBdr>
            <w:top w:val="single" w:sz="4" w:space="1" w:color="auto"/>
          </w:pBdr>
          <w:tabs>
            <w:tab w:val="center" w:pos="6480"/>
            <w:tab w:val="right" w:pos="12960"/>
          </w:tabs>
          <w:jc w:val="left"/>
          <w:rPr>
            <w:rFonts w:asciiTheme="minorHAnsi" w:hAnsiTheme="minorHAnsi"/>
            <w:noProof/>
          </w:rPr>
        </w:pPr>
        <w:r>
          <w:rPr>
            <w:rFonts w:asciiTheme="minorHAnsi" w:hAnsiTheme="minorHAnsi"/>
            <w:noProof/>
          </w:rPr>
          <w:t>COM/SER</w:t>
        </w:r>
        <w:r>
          <w:rPr>
            <w:rFonts w:asciiTheme="minorHAnsi" w:hAnsiTheme="minorHAnsi"/>
            <w:noProof/>
          </w:rPr>
          <w:tab/>
        </w:r>
        <w:r>
          <w:rPr>
            <w:rFonts w:asciiTheme="minorHAnsi" w:hAnsiTheme="minorHAnsi"/>
            <w:noProof/>
          </w:rPr>
          <w:tab/>
        </w:r>
        <w:r w:rsidRPr="0014138D">
          <w:rPr>
            <w:rFonts w:asciiTheme="minorHAnsi" w:hAnsiTheme="minorHAnsi"/>
            <w:noProof/>
          </w:rPr>
          <w:t>Page</w:t>
        </w:r>
        <w:r>
          <w:rPr>
            <w:rFonts w:asciiTheme="minorHAnsi" w:hAnsiTheme="minorHAnsi"/>
            <w:noProof/>
          </w:rPr>
          <w:t xml:space="preserve"> </w:t>
        </w:r>
        <w:r w:rsidRPr="0014138D">
          <w:rPr>
            <w:rFonts w:asciiTheme="minorHAnsi" w:hAnsiTheme="minorHAnsi"/>
            <w:noProof/>
          </w:rPr>
          <w:fldChar w:fldCharType="begin"/>
        </w:r>
        <w:r w:rsidRPr="0014138D">
          <w:rPr>
            <w:rFonts w:asciiTheme="minorHAnsi" w:hAnsiTheme="minorHAnsi"/>
            <w:noProof/>
          </w:rPr>
          <w:instrText xml:space="preserve"> PAGE  \* Arabic  \* MERGEFORMAT </w:instrText>
        </w:r>
        <w:r w:rsidRPr="0014138D">
          <w:rPr>
            <w:rFonts w:asciiTheme="minorHAnsi" w:hAnsiTheme="minorHAnsi"/>
            <w:noProof/>
          </w:rPr>
          <w:fldChar w:fldCharType="separate"/>
        </w:r>
        <w:r>
          <w:rPr>
            <w:rFonts w:asciiTheme="minorHAnsi" w:hAnsiTheme="minorHAnsi"/>
            <w:noProof/>
          </w:rPr>
          <w:t>14</w:t>
        </w:r>
        <w:r w:rsidRPr="0014138D">
          <w:rPr>
            <w:rFonts w:asciiTheme="minorHAnsi" w:hAnsiTheme="minorHAnsi"/>
            <w:noProof/>
          </w:rPr>
          <w:fldChar w:fldCharType="end"/>
        </w:r>
        <w:r w:rsidRPr="0014138D">
          <w:rPr>
            <w:rFonts w:asciiTheme="minorHAnsi" w:hAnsiTheme="minorHAnsi"/>
            <w:noProof/>
          </w:rPr>
          <w:t xml:space="preserve"> of </w:t>
        </w:r>
        <w:r w:rsidRPr="0014138D">
          <w:rPr>
            <w:rFonts w:asciiTheme="minorHAnsi" w:hAnsiTheme="minorHAnsi"/>
            <w:noProof/>
          </w:rPr>
          <w:fldChar w:fldCharType="begin"/>
        </w:r>
        <w:r w:rsidRPr="0014138D">
          <w:rPr>
            <w:rFonts w:asciiTheme="minorHAnsi" w:hAnsiTheme="minorHAnsi"/>
            <w:noProof/>
          </w:rPr>
          <w:instrText xml:space="preserve"> NUMPAGES  \* Arabic  \* MERGEFORMAT </w:instrText>
        </w:r>
        <w:r w:rsidRPr="0014138D">
          <w:rPr>
            <w:rFonts w:asciiTheme="minorHAnsi" w:hAnsiTheme="minorHAnsi"/>
            <w:noProof/>
          </w:rPr>
          <w:fldChar w:fldCharType="separate"/>
        </w:r>
        <w:r>
          <w:rPr>
            <w:rFonts w:asciiTheme="minorHAnsi" w:hAnsiTheme="minorHAnsi"/>
            <w:noProof/>
          </w:rPr>
          <w:t>14</w:t>
        </w:r>
        <w:r w:rsidRPr="0014138D">
          <w:rPr>
            <w:rFonts w:asciiTheme="minorHAnsi" w:hAnsiTheme="minorHAnsi"/>
            <w:noProof/>
          </w:rPr>
          <w:fldChar w:fldCharType="end"/>
        </w:r>
        <w:r w:rsidRPr="0014138D">
          <w:rPr>
            <w:rFonts w:asciiTheme="minorHAnsi" w:hAnsiTheme="minorHAnsi"/>
            <w:noProof/>
          </w:rPr>
          <w:drawing>
            <wp:anchor distT="0" distB="0" distL="114300" distR="114300" simplePos="0" relativeHeight="251672576" behindDoc="1" locked="1" layoutInCell="1" allowOverlap="1" wp14:anchorId="79375870" wp14:editId="5B48CA2F">
              <wp:simplePos x="0" y="0"/>
              <wp:positionH relativeFrom="page">
                <wp:align>center</wp:align>
              </wp:positionH>
              <wp:positionV relativeFrom="page">
                <wp:align>center</wp:align>
              </wp:positionV>
              <wp:extent cx="4928616" cy="4928616"/>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watermark-reversed all gray.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928616" cy="4928616"/>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C755" w14:textId="77777777" w:rsidR="00C644BE" w:rsidRDefault="00C644BE" w:rsidP="00747117">
      <w:r>
        <w:separator/>
      </w:r>
    </w:p>
  </w:footnote>
  <w:footnote w:type="continuationSeparator" w:id="0">
    <w:p w14:paraId="03445148" w14:textId="77777777" w:rsidR="00C644BE" w:rsidRDefault="00C644BE" w:rsidP="00747117">
      <w:r>
        <w:continuationSeparator/>
      </w:r>
    </w:p>
  </w:footnote>
  <w:footnote w:type="continuationNotice" w:id="1">
    <w:p w14:paraId="5E363FD4" w14:textId="77777777" w:rsidR="00C644BE" w:rsidRDefault="00C64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AC97" w14:textId="77777777" w:rsidR="005D438D" w:rsidRPr="00B00123" w:rsidRDefault="005D438D" w:rsidP="001A025D">
    <w:pPr>
      <w:pStyle w:val="Header"/>
      <w:ind w:left="7" w:firstLine="1"/>
      <w:jc w:val="right"/>
      <w:rPr>
        <w:rFonts w:ascii="Arial Narrow" w:hAnsi="Arial Narrow"/>
        <w:szCs w:val="22"/>
      </w:rPr>
    </w:pPr>
    <w:r w:rsidRPr="00B00123">
      <w:rPr>
        <w:rFonts w:ascii="Arial Narrow" w:hAnsi="Arial Narrow"/>
        <w:noProof/>
        <w:szCs w:val="22"/>
      </w:rPr>
      <w:drawing>
        <wp:anchor distT="0" distB="0" distL="114300" distR="114300" simplePos="0" relativeHeight="251660288" behindDoc="0" locked="0" layoutInCell="1" allowOverlap="1" wp14:anchorId="2BE07BDE" wp14:editId="5DFCC817">
          <wp:simplePos x="0" y="0"/>
          <wp:positionH relativeFrom="column">
            <wp:posOffset>0</wp:posOffset>
          </wp:positionH>
          <wp:positionV relativeFrom="paragraph">
            <wp:posOffset>-112233</wp:posOffset>
          </wp:positionV>
          <wp:extent cx="1234440" cy="457200"/>
          <wp:effectExtent l="0" t="0" r="3810" b="0"/>
          <wp:wrapNone/>
          <wp:docPr id="1679535536" name="Picture 16795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M_logo04_big_use_for_all_template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457200"/>
                  </a:xfrm>
                  <a:prstGeom prst="rect">
                    <a:avLst/>
                  </a:prstGeom>
                </pic:spPr>
              </pic:pic>
            </a:graphicData>
          </a:graphic>
          <wp14:sizeRelH relativeFrom="page">
            <wp14:pctWidth>0</wp14:pctWidth>
          </wp14:sizeRelH>
          <wp14:sizeRelV relativeFrom="page">
            <wp14:pctHeight>0</wp14:pctHeight>
          </wp14:sizeRelV>
        </wp:anchor>
      </w:drawing>
    </w:r>
    <w:r w:rsidRPr="00B00123">
      <w:rPr>
        <w:rFonts w:ascii="Arial Narrow" w:hAnsi="Arial Narrow"/>
        <w:caps w:val="0"/>
        <w:szCs w:val="22"/>
      </w:rPr>
      <w:t xml:space="preserve">SUBCONTRACT FOR COMMERCIAL SERVICES (REV </w:t>
    </w:r>
    <w:r w:rsidR="00B10829">
      <w:rPr>
        <w:rFonts w:ascii="Arial Narrow" w:hAnsi="Arial Narrow"/>
        <w:caps w:val="0"/>
        <w:szCs w:val="22"/>
      </w:rPr>
      <w:t>05</w:t>
    </w:r>
    <w:r w:rsidRPr="00B00123">
      <w:rPr>
        <w:rFonts w:ascii="Arial Narrow" w:hAnsi="Arial Narrow"/>
        <w:caps w:val="0"/>
        <w:szCs w:val="22"/>
      </w:rPr>
      <w:t>/202</w:t>
    </w:r>
    <w:r w:rsidR="00B10829">
      <w:rPr>
        <w:rFonts w:ascii="Arial Narrow" w:hAnsi="Arial Narrow"/>
        <w:caps w:val="0"/>
        <w:szCs w:val="22"/>
      </w:rPr>
      <w:t>1</w:t>
    </w:r>
    <w:r w:rsidRPr="00B00123">
      <w:rPr>
        <w:rFonts w:ascii="Arial Narrow" w:hAnsi="Arial Narrow"/>
        <w:caps w:val="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8C4"/>
    <w:multiLevelType w:val="multilevel"/>
    <w:tmpl w:val="DCD8FC02"/>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rPr>
    </w:lvl>
    <w:lvl w:ilvl="2">
      <w:start w:val="1"/>
      <w:numFmt w:val="bullet"/>
      <w:pStyle w:val="BL3"/>
      <w:lvlText w:val=""/>
      <w:lvlJc w:val="left"/>
      <w:pPr>
        <w:tabs>
          <w:tab w:val="num" w:pos="1440"/>
        </w:tabs>
        <w:ind w:left="1440" w:hanging="360"/>
      </w:pPr>
      <w:rPr>
        <w:rFonts w:ascii="Wingdings" w:hAnsi="Wingdings" w:hint="default"/>
        <w:sz w:val="24"/>
      </w:rPr>
    </w:lvl>
    <w:lvl w:ilvl="3">
      <w:start w:val="1"/>
      <w:numFmt w:val="bullet"/>
      <w:pStyle w:val="BL4"/>
      <w:lvlText w:val=""/>
      <w:lvlJc w:val="left"/>
      <w:pPr>
        <w:tabs>
          <w:tab w:val="num" w:pos="1800"/>
        </w:tabs>
        <w:ind w:left="1800" w:hanging="360"/>
      </w:pPr>
      <w:rPr>
        <w:rFonts w:ascii="Wingdings" w:hAnsi="Wingdings" w:hint="default"/>
        <w:sz w:val="24"/>
      </w:rPr>
    </w:lvl>
    <w:lvl w:ilvl="4">
      <w:start w:val="1"/>
      <w:numFmt w:val="bullet"/>
      <w:pStyle w:val="BL5"/>
      <w:lvlText w:val=""/>
      <w:lvlJc w:val="left"/>
      <w:pPr>
        <w:tabs>
          <w:tab w:val="num" w:pos="2160"/>
        </w:tabs>
        <w:ind w:left="2160" w:hanging="360"/>
      </w:pPr>
      <w:rPr>
        <w:rFonts w:ascii="Wingdings" w:hAnsi="Wingdings" w:hint="default"/>
        <w:sz w:val="24"/>
      </w:rPr>
    </w:lvl>
    <w:lvl w:ilvl="5">
      <w:start w:val="1"/>
      <w:numFmt w:val="bullet"/>
      <w:pStyle w:val="BL6"/>
      <w:lvlText w:val=""/>
      <w:lvlJc w:val="left"/>
      <w:pPr>
        <w:tabs>
          <w:tab w:val="num" w:pos="2520"/>
        </w:tabs>
        <w:ind w:left="2520" w:hanging="360"/>
      </w:pPr>
      <w:rPr>
        <w:rFonts w:ascii="Wingdings" w:hAnsi="Wingdings" w:hint="default"/>
        <w:sz w:val="24"/>
      </w:rPr>
    </w:lvl>
    <w:lvl w:ilvl="6">
      <w:start w:val="1"/>
      <w:numFmt w:val="bullet"/>
      <w:pStyle w:val="BL7"/>
      <w:lvlText w:val=""/>
      <w:lvlJc w:val="left"/>
      <w:pPr>
        <w:tabs>
          <w:tab w:val="num" w:pos="2880"/>
        </w:tabs>
        <w:ind w:left="2880" w:hanging="360"/>
      </w:pPr>
      <w:rPr>
        <w:rFonts w:ascii="Wingdings" w:hAnsi="Wingdings" w:hint="default"/>
        <w:sz w:val="24"/>
      </w:rPr>
    </w:lvl>
    <w:lvl w:ilvl="7">
      <w:start w:val="1"/>
      <w:numFmt w:val="bullet"/>
      <w:pStyle w:val="BL8"/>
      <w:lvlText w:val=""/>
      <w:lvlJc w:val="left"/>
      <w:pPr>
        <w:tabs>
          <w:tab w:val="num" w:pos="3240"/>
        </w:tabs>
        <w:ind w:left="3240" w:hanging="360"/>
      </w:pPr>
      <w:rPr>
        <w:rFonts w:ascii="Wingdings" w:hAnsi="Wingdings" w:hint="default"/>
        <w:sz w:val="24"/>
      </w:rPr>
    </w:lvl>
    <w:lvl w:ilvl="8">
      <w:start w:val="1"/>
      <w:numFmt w:val="bullet"/>
      <w:pStyle w:val="BL9"/>
      <w:lvlText w:val=""/>
      <w:lvlJc w:val="left"/>
      <w:pPr>
        <w:tabs>
          <w:tab w:val="num" w:pos="3600"/>
        </w:tabs>
        <w:ind w:left="3600" w:hanging="360"/>
      </w:pPr>
      <w:rPr>
        <w:rFonts w:ascii="Wingdings" w:hAnsi="Wingdings" w:hint="default"/>
        <w:sz w:val="24"/>
      </w:rPr>
    </w:lvl>
  </w:abstractNum>
  <w:abstractNum w:abstractNumId="1" w15:restartNumberingAfterBreak="0">
    <w:nsid w:val="41842C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02499"/>
    <w:multiLevelType w:val="multilevel"/>
    <w:tmpl w:val="01768CFA"/>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3" w15:restartNumberingAfterBreak="0">
    <w:nsid w:val="68E72B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720C78"/>
    <w:multiLevelType w:val="multilevel"/>
    <w:tmpl w:val="B8B45B3E"/>
    <w:lvl w:ilvl="0">
      <w:start w:val="1"/>
      <w:numFmt w:val="upperLetter"/>
      <w:pStyle w:val="Heading9"/>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9D13A06"/>
    <w:multiLevelType w:val="multilevel"/>
    <w:tmpl w:val="7AA21A3E"/>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6" w15:restartNumberingAfterBreak="0">
    <w:nsid w:val="6B667EE4"/>
    <w:multiLevelType w:val="hybridMultilevel"/>
    <w:tmpl w:val="7D3E2A92"/>
    <w:lvl w:ilvl="0" w:tplc="7D6C228A">
      <w:numFmt w:val="bullet"/>
      <w:lvlText w:val="•"/>
      <w:lvlJc w:val="left"/>
      <w:pPr>
        <w:ind w:left="1464" w:hanging="273"/>
      </w:pPr>
      <w:rPr>
        <w:rFonts w:ascii="Times New Roman" w:eastAsia="Times New Roman" w:hAnsi="Times New Roman" w:cs="Times New Roman" w:hint="default"/>
        <w:b w:val="0"/>
        <w:bCs w:val="0"/>
        <w:i w:val="0"/>
        <w:iCs w:val="0"/>
        <w:spacing w:val="0"/>
        <w:w w:val="101"/>
        <w:sz w:val="18"/>
        <w:szCs w:val="18"/>
        <w:lang w:val="en-US" w:eastAsia="en-US" w:bidi="ar-SA"/>
      </w:rPr>
    </w:lvl>
    <w:lvl w:ilvl="1" w:tplc="56E4C7A2">
      <w:numFmt w:val="bullet"/>
      <w:lvlText w:val="•"/>
      <w:lvlJc w:val="left"/>
      <w:pPr>
        <w:ind w:left="2466" w:hanging="273"/>
      </w:pPr>
      <w:rPr>
        <w:lang w:val="en-US" w:eastAsia="en-US" w:bidi="ar-SA"/>
      </w:rPr>
    </w:lvl>
    <w:lvl w:ilvl="2" w:tplc="2E0E48BA">
      <w:numFmt w:val="bullet"/>
      <w:lvlText w:val="•"/>
      <w:lvlJc w:val="left"/>
      <w:pPr>
        <w:ind w:left="3472" w:hanging="273"/>
      </w:pPr>
      <w:rPr>
        <w:lang w:val="en-US" w:eastAsia="en-US" w:bidi="ar-SA"/>
      </w:rPr>
    </w:lvl>
    <w:lvl w:ilvl="3" w:tplc="72466668">
      <w:numFmt w:val="bullet"/>
      <w:lvlText w:val="•"/>
      <w:lvlJc w:val="left"/>
      <w:pPr>
        <w:ind w:left="4478" w:hanging="273"/>
      </w:pPr>
      <w:rPr>
        <w:lang w:val="en-US" w:eastAsia="en-US" w:bidi="ar-SA"/>
      </w:rPr>
    </w:lvl>
    <w:lvl w:ilvl="4" w:tplc="37A071C8">
      <w:numFmt w:val="bullet"/>
      <w:lvlText w:val="•"/>
      <w:lvlJc w:val="left"/>
      <w:pPr>
        <w:ind w:left="5484" w:hanging="273"/>
      </w:pPr>
      <w:rPr>
        <w:lang w:val="en-US" w:eastAsia="en-US" w:bidi="ar-SA"/>
      </w:rPr>
    </w:lvl>
    <w:lvl w:ilvl="5" w:tplc="83525370">
      <w:numFmt w:val="bullet"/>
      <w:lvlText w:val="•"/>
      <w:lvlJc w:val="left"/>
      <w:pPr>
        <w:ind w:left="6490" w:hanging="273"/>
      </w:pPr>
      <w:rPr>
        <w:lang w:val="en-US" w:eastAsia="en-US" w:bidi="ar-SA"/>
      </w:rPr>
    </w:lvl>
    <w:lvl w:ilvl="6" w:tplc="732AB468">
      <w:numFmt w:val="bullet"/>
      <w:lvlText w:val="•"/>
      <w:lvlJc w:val="left"/>
      <w:pPr>
        <w:ind w:left="7496" w:hanging="273"/>
      </w:pPr>
      <w:rPr>
        <w:lang w:val="en-US" w:eastAsia="en-US" w:bidi="ar-SA"/>
      </w:rPr>
    </w:lvl>
    <w:lvl w:ilvl="7" w:tplc="A6C2F098">
      <w:numFmt w:val="bullet"/>
      <w:lvlText w:val="•"/>
      <w:lvlJc w:val="left"/>
      <w:pPr>
        <w:ind w:left="8502" w:hanging="273"/>
      </w:pPr>
      <w:rPr>
        <w:lang w:val="en-US" w:eastAsia="en-US" w:bidi="ar-SA"/>
      </w:rPr>
    </w:lvl>
    <w:lvl w:ilvl="8" w:tplc="8AC40B22">
      <w:numFmt w:val="bullet"/>
      <w:lvlText w:val="•"/>
      <w:lvlJc w:val="left"/>
      <w:pPr>
        <w:ind w:left="9508" w:hanging="273"/>
      </w:pPr>
      <w:rPr>
        <w:lang w:val="en-US" w:eastAsia="en-US" w:bidi="ar-SA"/>
      </w:rPr>
    </w:lvl>
  </w:abstractNum>
  <w:abstractNum w:abstractNumId="7" w15:restartNumberingAfterBreak="0">
    <w:nsid w:val="7C465B75"/>
    <w:multiLevelType w:val="multilevel"/>
    <w:tmpl w:val="A232CA48"/>
    <w:lvl w:ilvl="0">
      <w:start w:val="1"/>
      <w:numFmt w:val="upperRoman"/>
      <w:pStyle w:val="Outline"/>
      <w:lvlText w:val="%1."/>
      <w:lvlJc w:val="left"/>
      <w:pPr>
        <w:tabs>
          <w:tab w:val="num" w:pos="720"/>
        </w:tabs>
        <w:ind w:left="720" w:hanging="720"/>
      </w:pPr>
      <w:rPr>
        <w:rFonts w:hint="default"/>
      </w:rPr>
    </w:lvl>
    <w:lvl w:ilvl="1">
      <w:start w:val="1"/>
      <w:numFmt w:val="upperLetter"/>
      <w:pStyle w:val="OL2"/>
      <w:lvlText w:val="%2."/>
      <w:lvlJc w:val="left"/>
      <w:pPr>
        <w:tabs>
          <w:tab w:val="num" w:pos="1440"/>
        </w:tabs>
        <w:ind w:left="1440" w:hanging="720"/>
      </w:pPr>
      <w:rPr>
        <w:rFonts w:hint="default"/>
      </w:rPr>
    </w:lvl>
    <w:lvl w:ilvl="2">
      <w:start w:val="1"/>
      <w:numFmt w:val="decimal"/>
      <w:pStyle w:val="OL3"/>
      <w:lvlText w:val="%3."/>
      <w:lvlJc w:val="left"/>
      <w:pPr>
        <w:tabs>
          <w:tab w:val="num" w:pos="2160"/>
        </w:tabs>
        <w:ind w:left="2160" w:hanging="720"/>
      </w:pPr>
      <w:rPr>
        <w:rFonts w:hint="default"/>
      </w:rPr>
    </w:lvl>
    <w:lvl w:ilvl="3">
      <w:start w:val="1"/>
      <w:numFmt w:val="lowerLetter"/>
      <w:pStyle w:val="OL4"/>
      <w:lvlText w:val="%4."/>
      <w:lvlJc w:val="left"/>
      <w:pPr>
        <w:tabs>
          <w:tab w:val="num" w:pos="2880"/>
        </w:tabs>
        <w:ind w:left="2880" w:hanging="720"/>
      </w:pPr>
      <w:rPr>
        <w:rFonts w:hint="default"/>
      </w:rPr>
    </w:lvl>
    <w:lvl w:ilvl="4">
      <w:start w:val="1"/>
      <w:numFmt w:val="lowerRoman"/>
      <w:pStyle w:val="OL5"/>
      <w:lvlText w:val="%5."/>
      <w:lvlJc w:val="left"/>
      <w:pPr>
        <w:tabs>
          <w:tab w:val="num" w:pos="3600"/>
        </w:tabs>
        <w:ind w:left="3600" w:hanging="720"/>
      </w:pPr>
      <w:rPr>
        <w:rFonts w:hint="default"/>
      </w:rPr>
    </w:lvl>
    <w:lvl w:ilvl="5">
      <w:start w:val="1"/>
      <w:numFmt w:val="decimal"/>
      <w:pStyle w:val="OL6"/>
      <w:lvlText w:val="%6)"/>
      <w:lvlJc w:val="left"/>
      <w:pPr>
        <w:tabs>
          <w:tab w:val="num" w:pos="4320"/>
        </w:tabs>
        <w:ind w:left="4320" w:hanging="720"/>
      </w:pPr>
      <w:rPr>
        <w:rFonts w:hint="default"/>
      </w:rPr>
    </w:lvl>
    <w:lvl w:ilvl="6">
      <w:start w:val="1"/>
      <w:numFmt w:val="lowerLetter"/>
      <w:pStyle w:val="OL7"/>
      <w:lvlText w:val="%7)"/>
      <w:lvlJc w:val="left"/>
      <w:pPr>
        <w:tabs>
          <w:tab w:val="num" w:pos="5040"/>
        </w:tabs>
        <w:ind w:left="5040" w:hanging="720"/>
      </w:pPr>
      <w:rPr>
        <w:rFonts w:hint="default"/>
      </w:rPr>
    </w:lvl>
    <w:lvl w:ilvl="7">
      <w:start w:val="1"/>
      <w:numFmt w:val="lowerRoman"/>
      <w:pStyle w:val="OL8"/>
      <w:lvlText w:val="%8)"/>
      <w:lvlJc w:val="left"/>
      <w:pPr>
        <w:tabs>
          <w:tab w:val="num" w:pos="5760"/>
        </w:tabs>
        <w:ind w:left="5760" w:hanging="720"/>
      </w:pPr>
      <w:rPr>
        <w:rFonts w:hint="default"/>
      </w:rPr>
    </w:lvl>
    <w:lvl w:ilvl="8">
      <w:start w:val="1"/>
      <w:numFmt w:val="decimal"/>
      <w:pStyle w:val="OL9"/>
      <w:lvlText w:val="(%9)"/>
      <w:lvlJc w:val="left"/>
      <w:pPr>
        <w:tabs>
          <w:tab w:val="num" w:pos="6480"/>
        </w:tabs>
        <w:ind w:left="6480" w:hanging="720"/>
      </w:pPr>
      <w:rPr>
        <w:rFonts w:hint="default"/>
      </w:rPr>
    </w:lvl>
  </w:abstractNum>
  <w:abstractNum w:abstractNumId="8" w15:restartNumberingAfterBreak="0">
    <w:nsid w:val="7E61109A"/>
    <w:multiLevelType w:val="multilevel"/>
    <w:tmpl w:val="CBC6E9EE"/>
    <w:lvl w:ilvl="0">
      <w:start w:val="1"/>
      <w:numFmt w:val="decimal"/>
      <w:pStyle w:val="NL1"/>
      <w:lvlText w:val="%1."/>
      <w:lvlJc w:val="left"/>
      <w:pPr>
        <w:tabs>
          <w:tab w:val="num" w:pos="360"/>
        </w:tabs>
        <w:ind w:left="360" w:hanging="360"/>
      </w:pPr>
      <w:rPr>
        <w:rFonts w:hint="default"/>
        <w:b w:val="0"/>
      </w:rPr>
    </w:lvl>
    <w:lvl w:ilvl="1">
      <w:start w:val="1"/>
      <w:numFmt w:val="lowerLetter"/>
      <w:pStyle w:val="NL2"/>
      <w:lvlText w:val="%2."/>
      <w:lvlJc w:val="left"/>
      <w:pPr>
        <w:tabs>
          <w:tab w:val="num" w:pos="720"/>
        </w:tabs>
        <w:ind w:left="720" w:hanging="360"/>
      </w:pPr>
      <w:rPr>
        <w:rFonts w:hint="default"/>
      </w:rPr>
    </w:lvl>
    <w:lvl w:ilvl="2">
      <w:start w:val="1"/>
      <w:numFmt w:val="lowerRoman"/>
      <w:pStyle w:val="NL3"/>
      <w:lvlText w:val="%3."/>
      <w:lvlJc w:val="left"/>
      <w:pPr>
        <w:tabs>
          <w:tab w:val="num" w:pos="1080"/>
        </w:tabs>
        <w:ind w:left="1080" w:hanging="360"/>
      </w:pPr>
      <w:rPr>
        <w:rFonts w:hint="default"/>
      </w:rPr>
    </w:lvl>
    <w:lvl w:ilvl="3">
      <w:start w:val="1"/>
      <w:numFmt w:val="decimal"/>
      <w:pStyle w:val="NL4"/>
      <w:lvlText w:val="%4)"/>
      <w:lvlJc w:val="left"/>
      <w:pPr>
        <w:tabs>
          <w:tab w:val="num" w:pos="1440"/>
        </w:tabs>
        <w:ind w:left="1440" w:hanging="360"/>
      </w:pPr>
      <w:rPr>
        <w:rFonts w:hint="default"/>
      </w:rPr>
    </w:lvl>
    <w:lvl w:ilvl="4">
      <w:start w:val="1"/>
      <w:numFmt w:val="lowerLetter"/>
      <w:pStyle w:val="NL5"/>
      <w:lvlText w:val="%5)"/>
      <w:lvlJc w:val="left"/>
      <w:pPr>
        <w:tabs>
          <w:tab w:val="num" w:pos="1800"/>
        </w:tabs>
        <w:ind w:left="1800" w:hanging="360"/>
      </w:pPr>
      <w:rPr>
        <w:rFonts w:hint="default"/>
      </w:rPr>
    </w:lvl>
    <w:lvl w:ilvl="5">
      <w:start w:val="1"/>
      <w:numFmt w:val="lowerRoman"/>
      <w:pStyle w:val="NL6"/>
      <w:lvlText w:val="%6)"/>
      <w:lvlJc w:val="left"/>
      <w:pPr>
        <w:tabs>
          <w:tab w:val="num" w:pos="2160"/>
        </w:tabs>
        <w:ind w:left="2160" w:hanging="360"/>
      </w:pPr>
      <w:rPr>
        <w:rFonts w:hint="default"/>
      </w:rPr>
    </w:lvl>
    <w:lvl w:ilvl="6">
      <w:start w:val="1"/>
      <w:numFmt w:val="decimal"/>
      <w:pStyle w:val="NL7"/>
      <w:lvlText w:val="(%7)"/>
      <w:lvlJc w:val="left"/>
      <w:pPr>
        <w:tabs>
          <w:tab w:val="num" w:pos="2520"/>
        </w:tabs>
        <w:ind w:left="2520" w:hanging="360"/>
      </w:pPr>
      <w:rPr>
        <w:rFonts w:hint="default"/>
      </w:rPr>
    </w:lvl>
    <w:lvl w:ilvl="7">
      <w:start w:val="1"/>
      <w:numFmt w:val="lowerLetter"/>
      <w:pStyle w:val="NL8"/>
      <w:lvlText w:val="(%8)"/>
      <w:lvlJc w:val="left"/>
      <w:pPr>
        <w:tabs>
          <w:tab w:val="num" w:pos="2880"/>
        </w:tabs>
        <w:ind w:left="2880" w:hanging="360"/>
      </w:pPr>
      <w:rPr>
        <w:rFonts w:hint="default"/>
      </w:rPr>
    </w:lvl>
    <w:lvl w:ilvl="8">
      <w:start w:val="1"/>
      <w:numFmt w:val="lowerRoman"/>
      <w:pStyle w:val="NL9"/>
      <w:lvlText w:val="(%9)"/>
      <w:lvlJc w:val="left"/>
      <w:pPr>
        <w:tabs>
          <w:tab w:val="num" w:pos="3240"/>
        </w:tabs>
        <w:ind w:left="3240" w:hanging="360"/>
      </w:pPr>
      <w:rPr>
        <w:rFonts w:hint="default"/>
      </w:rPr>
    </w:lvl>
  </w:abstractNum>
  <w:num w:numId="1" w16cid:durableId="881482806">
    <w:abstractNumId w:val="0"/>
  </w:num>
  <w:num w:numId="2" w16cid:durableId="377975155">
    <w:abstractNumId w:val="4"/>
  </w:num>
  <w:num w:numId="3" w16cid:durableId="514417015">
    <w:abstractNumId w:val="8"/>
  </w:num>
  <w:num w:numId="4" w16cid:durableId="1833450441">
    <w:abstractNumId w:val="7"/>
  </w:num>
  <w:num w:numId="5" w16cid:durableId="830028555">
    <w:abstractNumId w:val="2"/>
  </w:num>
  <w:num w:numId="6" w16cid:durableId="183445290">
    <w:abstractNumId w:val="5"/>
  </w:num>
  <w:num w:numId="7" w16cid:durableId="2001539513">
    <w:abstractNumId w:val="3"/>
  </w:num>
  <w:num w:numId="8" w16cid:durableId="1871532451">
    <w:abstractNumId w:val="1"/>
  </w:num>
  <w:num w:numId="9" w16cid:durableId="1283460360">
    <w:abstractNumId w:val="8"/>
  </w:num>
  <w:num w:numId="10" w16cid:durableId="406659180">
    <w:abstractNumId w:val="8"/>
  </w:num>
  <w:num w:numId="11" w16cid:durableId="948052348">
    <w:abstractNumId w:val="8"/>
  </w:num>
  <w:num w:numId="12" w16cid:durableId="910310029">
    <w:abstractNumId w:val="8"/>
  </w:num>
  <w:num w:numId="13" w16cid:durableId="408239476">
    <w:abstractNumId w:val="8"/>
  </w:num>
  <w:num w:numId="14" w16cid:durableId="2032106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06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2293088">
    <w:abstractNumId w:val="8"/>
  </w:num>
  <w:num w:numId="17" w16cid:durableId="991451692">
    <w:abstractNumId w:val="8"/>
  </w:num>
  <w:num w:numId="18" w16cid:durableId="1798911803">
    <w:abstractNumId w:val="8"/>
  </w:num>
  <w:num w:numId="19" w16cid:durableId="7759479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5B"/>
    <w:rsid w:val="00005B0C"/>
    <w:rsid w:val="00007C63"/>
    <w:rsid w:val="00007F96"/>
    <w:rsid w:val="00012F06"/>
    <w:rsid w:val="00013359"/>
    <w:rsid w:val="00017AF8"/>
    <w:rsid w:val="000212AA"/>
    <w:rsid w:val="0002256A"/>
    <w:rsid w:val="0002273D"/>
    <w:rsid w:val="00022B42"/>
    <w:rsid w:val="00024B95"/>
    <w:rsid w:val="00030263"/>
    <w:rsid w:val="000304A6"/>
    <w:rsid w:val="00033934"/>
    <w:rsid w:val="00033FA5"/>
    <w:rsid w:val="00035CC1"/>
    <w:rsid w:val="000371A2"/>
    <w:rsid w:val="00037AF5"/>
    <w:rsid w:val="000400B2"/>
    <w:rsid w:val="0004103D"/>
    <w:rsid w:val="00043161"/>
    <w:rsid w:val="0004716A"/>
    <w:rsid w:val="00051A73"/>
    <w:rsid w:val="000563B1"/>
    <w:rsid w:val="00060FA0"/>
    <w:rsid w:val="00062E94"/>
    <w:rsid w:val="00063316"/>
    <w:rsid w:val="00064DE4"/>
    <w:rsid w:val="00067E76"/>
    <w:rsid w:val="00067FE0"/>
    <w:rsid w:val="0007045B"/>
    <w:rsid w:val="0007069A"/>
    <w:rsid w:val="00073440"/>
    <w:rsid w:val="00074253"/>
    <w:rsid w:val="000749F7"/>
    <w:rsid w:val="000763DC"/>
    <w:rsid w:val="00076D06"/>
    <w:rsid w:val="0008018E"/>
    <w:rsid w:val="000808DF"/>
    <w:rsid w:val="000813DB"/>
    <w:rsid w:val="00082564"/>
    <w:rsid w:val="00082FB0"/>
    <w:rsid w:val="00085661"/>
    <w:rsid w:val="00086106"/>
    <w:rsid w:val="00086B17"/>
    <w:rsid w:val="00087039"/>
    <w:rsid w:val="00090868"/>
    <w:rsid w:val="00093208"/>
    <w:rsid w:val="00094DCA"/>
    <w:rsid w:val="000A0767"/>
    <w:rsid w:val="000A08D9"/>
    <w:rsid w:val="000A320D"/>
    <w:rsid w:val="000A7A24"/>
    <w:rsid w:val="000B0C50"/>
    <w:rsid w:val="000B0FAB"/>
    <w:rsid w:val="000B2551"/>
    <w:rsid w:val="000B2574"/>
    <w:rsid w:val="000B48F8"/>
    <w:rsid w:val="000C0DB1"/>
    <w:rsid w:val="000C14EC"/>
    <w:rsid w:val="000C292E"/>
    <w:rsid w:val="000C32AD"/>
    <w:rsid w:val="000C5988"/>
    <w:rsid w:val="000C5CDB"/>
    <w:rsid w:val="000C7D15"/>
    <w:rsid w:val="000D2A85"/>
    <w:rsid w:val="000D3573"/>
    <w:rsid w:val="000D4E4E"/>
    <w:rsid w:val="000D710D"/>
    <w:rsid w:val="000E048E"/>
    <w:rsid w:val="000E06EA"/>
    <w:rsid w:val="000E1175"/>
    <w:rsid w:val="000E2752"/>
    <w:rsid w:val="000E47A2"/>
    <w:rsid w:val="000E6296"/>
    <w:rsid w:val="000E769C"/>
    <w:rsid w:val="000F0795"/>
    <w:rsid w:val="000F23D4"/>
    <w:rsid w:val="000F2AFF"/>
    <w:rsid w:val="000F5F04"/>
    <w:rsid w:val="000F6BD3"/>
    <w:rsid w:val="00100957"/>
    <w:rsid w:val="00105E56"/>
    <w:rsid w:val="00106969"/>
    <w:rsid w:val="00107EBB"/>
    <w:rsid w:val="00110887"/>
    <w:rsid w:val="001159C4"/>
    <w:rsid w:val="001206CA"/>
    <w:rsid w:val="001233FA"/>
    <w:rsid w:val="00125D15"/>
    <w:rsid w:val="00127DFC"/>
    <w:rsid w:val="00130306"/>
    <w:rsid w:val="00130937"/>
    <w:rsid w:val="00132589"/>
    <w:rsid w:val="00132961"/>
    <w:rsid w:val="001334B3"/>
    <w:rsid w:val="00133E6B"/>
    <w:rsid w:val="00135550"/>
    <w:rsid w:val="00135A8F"/>
    <w:rsid w:val="0014138D"/>
    <w:rsid w:val="00142DCD"/>
    <w:rsid w:val="001437B9"/>
    <w:rsid w:val="00147F36"/>
    <w:rsid w:val="0015020A"/>
    <w:rsid w:val="001549DE"/>
    <w:rsid w:val="00154A93"/>
    <w:rsid w:val="00163189"/>
    <w:rsid w:val="001653BA"/>
    <w:rsid w:val="0016623C"/>
    <w:rsid w:val="001666EA"/>
    <w:rsid w:val="0017046E"/>
    <w:rsid w:val="001709A9"/>
    <w:rsid w:val="00172267"/>
    <w:rsid w:val="00172AA6"/>
    <w:rsid w:val="00174A33"/>
    <w:rsid w:val="001800DF"/>
    <w:rsid w:val="00182190"/>
    <w:rsid w:val="00182E16"/>
    <w:rsid w:val="00184957"/>
    <w:rsid w:val="00184B76"/>
    <w:rsid w:val="001851DF"/>
    <w:rsid w:val="00187A31"/>
    <w:rsid w:val="00187EB4"/>
    <w:rsid w:val="00190696"/>
    <w:rsid w:val="001906C4"/>
    <w:rsid w:val="00193E67"/>
    <w:rsid w:val="00194EC3"/>
    <w:rsid w:val="00195BFF"/>
    <w:rsid w:val="00197444"/>
    <w:rsid w:val="001A025D"/>
    <w:rsid w:val="001A11BA"/>
    <w:rsid w:val="001A204D"/>
    <w:rsid w:val="001A59BA"/>
    <w:rsid w:val="001A5F44"/>
    <w:rsid w:val="001B00D3"/>
    <w:rsid w:val="001B0C79"/>
    <w:rsid w:val="001B1AF6"/>
    <w:rsid w:val="001B269B"/>
    <w:rsid w:val="001B380D"/>
    <w:rsid w:val="001B73CF"/>
    <w:rsid w:val="001B7853"/>
    <w:rsid w:val="001B7CBB"/>
    <w:rsid w:val="001C17E4"/>
    <w:rsid w:val="001C6242"/>
    <w:rsid w:val="001C62B8"/>
    <w:rsid w:val="001C742F"/>
    <w:rsid w:val="001D265B"/>
    <w:rsid w:val="001D2AD1"/>
    <w:rsid w:val="001D2CF2"/>
    <w:rsid w:val="001D421A"/>
    <w:rsid w:val="001D5127"/>
    <w:rsid w:val="001E106C"/>
    <w:rsid w:val="001E2D9D"/>
    <w:rsid w:val="001E4BBD"/>
    <w:rsid w:val="001E64B5"/>
    <w:rsid w:val="001E68B0"/>
    <w:rsid w:val="001E7F1E"/>
    <w:rsid w:val="001F53B8"/>
    <w:rsid w:val="001F6736"/>
    <w:rsid w:val="00203265"/>
    <w:rsid w:val="00203EA2"/>
    <w:rsid w:val="002062C8"/>
    <w:rsid w:val="0020635F"/>
    <w:rsid w:val="002073B4"/>
    <w:rsid w:val="002122AD"/>
    <w:rsid w:val="002139CE"/>
    <w:rsid w:val="00216A45"/>
    <w:rsid w:val="00217653"/>
    <w:rsid w:val="00217C32"/>
    <w:rsid w:val="0022089D"/>
    <w:rsid w:val="0022323A"/>
    <w:rsid w:val="00223A98"/>
    <w:rsid w:val="002245FE"/>
    <w:rsid w:val="00224F3A"/>
    <w:rsid w:val="00226E33"/>
    <w:rsid w:val="0022775D"/>
    <w:rsid w:val="0023025B"/>
    <w:rsid w:val="0023061A"/>
    <w:rsid w:val="002317B4"/>
    <w:rsid w:val="002321F7"/>
    <w:rsid w:val="0023451B"/>
    <w:rsid w:val="00234781"/>
    <w:rsid w:val="00235533"/>
    <w:rsid w:val="002378CC"/>
    <w:rsid w:val="00240139"/>
    <w:rsid w:val="00240536"/>
    <w:rsid w:val="00242E7A"/>
    <w:rsid w:val="002438FC"/>
    <w:rsid w:val="00243A8E"/>
    <w:rsid w:val="002507D0"/>
    <w:rsid w:val="00250C98"/>
    <w:rsid w:val="00250DD9"/>
    <w:rsid w:val="002512A6"/>
    <w:rsid w:val="002560C8"/>
    <w:rsid w:val="00257D18"/>
    <w:rsid w:val="002614DD"/>
    <w:rsid w:val="00263514"/>
    <w:rsid w:val="00267937"/>
    <w:rsid w:val="002705E9"/>
    <w:rsid w:val="00273C31"/>
    <w:rsid w:val="002743AE"/>
    <w:rsid w:val="0027589B"/>
    <w:rsid w:val="002759E1"/>
    <w:rsid w:val="00282B56"/>
    <w:rsid w:val="00284B57"/>
    <w:rsid w:val="00290F05"/>
    <w:rsid w:val="0029227B"/>
    <w:rsid w:val="00293FA9"/>
    <w:rsid w:val="002958D8"/>
    <w:rsid w:val="00296F1E"/>
    <w:rsid w:val="00297347"/>
    <w:rsid w:val="002A0A32"/>
    <w:rsid w:val="002A2212"/>
    <w:rsid w:val="002A3B00"/>
    <w:rsid w:val="002A4A71"/>
    <w:rsid w:val="002A5B95"/>
    <w:rsid w:val="002A6F72"/>
    <w:rsid w:val="002A7F08"/>
    <w:rsid w:val="002B00D3"/>
    <w:rsid w:val="002B18AE"/>
    <w:rsid w:val="002B18BA"/>
    <w:rsid w:val="002B1BA6"/>
    <w:rsid w:val="002B2CAB"/>
    <w:rsid w:val="002B41AF"/>
    <w:rsid w:val="002B5417"/>
    <w:rsid w:val="002B6706"/>
    <w:rsid w:val="002C33CC"/>
    <w:rsid w:val="002C7D17"/>
    <w:rsid w:val="002D0831"/>
    <w:rsid w:val="002D144D"/>
    <w:rsid w:val="002D1BDE"/>
    <w:rsid w:val="002D226D"/>
    <w:rsid w:val="002D3EEC"/>
    <w:rsid w:val="002D44F1"/>
    <w:rsid w:val="002D587E"/>
    <w:rsid w:val="002D6DC2"/>
    <w:rsid w:val="002E12DE"/>
    <w:rsid w:val="002E2FBC"/>
    <w:rsid w:val="002F03E9"/>
    <w:rsid w:val="002F2976"/>
    <w:rsid w:val="002F2A35"/>
    <w:rsid w:val="002F6678"/>
    <w:rsid w:val="002F7D5C"/>
    <w:rsid w:val="0030155D"/>
    <w:rsid w:val="0030197B"/>
    <w:rsid w:val="003045CE"/>
    <w:rsid w:val="003068B2"/>
    <w:rsid w:val="00306CCA"/>
    <w:rsid w:val="003103A4"/>
    <w:rsid w:val="003104FC"/>
    <w:rsid w:val="00310586"/>
    <w:rsid w:val="00310A2F"/>
    <w:rsid w:val="00312FE5"/>
    <w:rsid w:val="00313A39"/>
    <w:rsid w:val="00315691"/>
    <w:rsid w:val="00315C5D"/>
    <w:rsid w:val="00315DD6"/>
    <w:rsid w:val="00316ADE"/>
    <w:rsid w:val="00320DE1"/>
    <w:rsid w:val="00322EB3"/>
    <w:rsid w:val="00326AE0"/>
    <w:rsid w:val="00326C9F"/>
    <w:rsid w:val="0033005E"/>
    <w:rsid w:val="00330700"/>
    <w:rsid w:val="00330ACE"/>
    <w:rsid w:val="00333B78"/>
    <w:rsid w:val="00334031"/>
    <w:rsid w:val="00334346"/>
    <w:rsid w:val="00335B09"/>
    <w:rsid w:val="00340446"/>
    <w:rsid w:val="00343D47"/>
    <w:rsid w:val="003459C7"/>
    <w:rsid w:val="003500AD"/>
    <w:rsid w:val="00351D6C"/>
    <w:rsid w:val="00353342"/>
    <w:rsid w:val="0035518A"/>
    <w:rsid w:val="00355EE2"/>
    <w:rsid w:val="00356F97"/>
    <w:rsid w:val="003579C4"/>
    <w:rsid w:val="00357FDD"/>
    <w:rsid w:val="00360041"/>
    <w:rsid w:val="00361473"/>
    <w:rsid w:val="003626FC"/>
    <w:rsid w:val="00364CFC"/>
    <w:rsid w:val="0036644A"/>
    <w:rsid w:val="00367471"/>
    <w:rsid w:val="00367A17"/>
    <w:rsid w:val="00373500"/>
    <w:rsid w:val="00376D13"/>
    <w:rsid w:val="00377D34"/>
    <w:rsid w:val="00380177"/>
    <w:rsid w:val="00383E21"/>
    <w:rsid w:val="003841F9"/>
    <w:rsid w:val="00390B86"/>
    <w:rsid w:val="003939B3"/>
    <w:rsid w:val="00393B50"/>
    <w:rsid w:val="00394C7F"/>
    <w:rsid w:val="00395AAA"/>
    <w:rsid w:val="0039748A"/>
    <w:rsid w:val="00397CFC"/>
    <w:rsid w:val="003A4149"/>
    <w:rsid w:val="003A64C5"/>
    <w:rsid w:val="003B10D4"/>
    <w:rsid w:val="003B13D5"/>
    <w:rsid w:val="003B2743"/>
    <w:rsid w:val="003B62AF"/>
    <w:rsid w:val="003B657F"/>
    <w:rsid w:val="003C053F"/>
    <w:rsid w:val="003C0626"/>
    <w:rsid w:val="003C06A2"/>
    <w:rsid w:val="003C48E7"/>
    <w:rsid w:val="003C500D"/>
    <w:rsid w:val="003D2299"/>
    <w:rsid w:val="003D34B8"/>
    <w:rsid w:val="003D5BCC"/>
    <w:rsid w:val="003D7431"/>
    <w:rsid w:val="003E1FDB"/>
    <w:rsid w:val="003E2989"/>
    <w:rsid w:val="003E5393"/>
    <w:rsid w:val="003F489F"/>
    <w:rsid w:val="003F493A"/>
    <w:rsid w:val="003F6451"/>
    <w:rsid w:val="003F7971"/>
    <w:rsid w:val="00400897"/>
    <w:rsid w:val="004034E8"/>
    <w:rsid w:val="00410167"/>
    <w:rsid w:val="00416145"/>
    <w:rsid w:val="0041625A"/>
    <w:rsid w:val="00416872"/>
    <w:rsid w:val="0041757D"/>
    <w:rsid w:val="00417B77"/>
    <w:rsid w:val="00422962"/>
    <w:rsid w:val="00425225"/>
    <w:rsid w:val="004252A2"/>
    <w:rsid w:val="00427E59"/>
    <w:rsid w:val="00435507"/>
    <w:rsid w:val="00436598"/>
    <w:rsid w:val="004436C8"/>
    <w:rsid w:val="0044382C"/>
    <w:rsid w:val="004445B0"/>
    <w:rsid w:val="0044502D"/>
    <w:rsid w:val="004452B0"/>
    <w:rsid w:val="00445D34"/>
    <w:rsid w:val="004465B5"/>
    <w:rsid w:val="00446C07"/>
    <w:rsid w:val="00450696"/>
    <w:rsid w:val="00451E51"/>
    <w:rsid w:val="00452F5C"/>
    <w:rsid w:val="004530A2"/>
    <w:rsid w:val="00454C0C"/>
    <w:rsid w:val="00456F68"/>
    <w:rsid w:val="00464DB3"/>
    <w:rsid w:val="004650D1"/>
    <w:rsid w:val="00466477"/>
    <w:rsid w:val="00466680"/>
    <w:rsid w:val="00470776"/>
    <w:rsid w:val="0047099C"/>
    <w:rsid w:val="004805DB"/>
    <w:rsid w:val="00482E2A"/>
    <w:rsid w:val="00483D69"/>
    <w:rsid w:val="0048506E"/>
    <w:rsid w:val="0048642E"/>
    <w:rsid w:val="00487706"/>
    <w:rsid w:val="004911AF"/>
    <w:rsid w:val="004913FF"/>
    <w:rsid w:val="00491F15"/>
    <w:rsid w:val="004947D8"/>
    <w:rsid w:val="004966CC"/>
    <w:rsid w:val="00497222"/>
    <w:rsid w:val="00497477"/>
    <w:rsid w:val="004A2625"/>
    <w:rsid w:val="004A51AA"/>
    <w:rsid w:val="004A5E62"/>
    <w:rsid w:val="004A626C"/>
    <w:rsid w:val="004A64BF"/>
    <w:rsid w:val="004A669B"/>
    <w:rsid w:val="004A6991"/>
    <w:rsid w:val="004B117F"/>
    <w:rsid w:val="004B2540"/>
    <w:rsid w:val="004B4B72"/>
    <w:rsid w:val="004B4BAA"/>
    <w:rsid w:val="004B6EF4"/>
    <w:rsid w:val="004B7012"/>
    <w:rsid w:val="004B728F"/>
    <w:rsid w:val="004C0163"/>
    <w:rsid w:val="004C0CAC"/>
    <w:rsid w:val="004C1CFB"/>
    <w:rsid w:val="004C2FFB"/>
    <w:rsid w:val="004C57F6"/>
    <w:rsid w:val="004C5D38"/>
    <w:rsid w:val="004C6E78"/>
    <w:rsid w:val="004C7585"/>
    <w:rsid w:val="004C791C"/>
    <w:rsid w:val="004D1C98"/>
    <w:rsid w:val="004D3964"/>
    <w:rsid w:val="004D3A9A"/>
    <w:rsid w:val="004D5351"/>
    <w:rsid w:val="004D6E38"/>
    <w:rsid w:val="004E180F"/>
    <w:rsid w:val="004E4D4F"/>
    <w:rsid w:val="004E65B4"/>
    <w:rsid w:val="004E7CE7"/>
    <w:rsid w:val="004F1FAC"/>
    <w:rsid w:val="004F4947"/>
    <w:rsid w:val="004F772A"/>
    <w:rsid w:val="00501B99"/>
    <w:rsid w:val="00502CA1"/>
    <w:rsid w:val="00503C98"/>
    <w:rsid w:val="005072EC"/>
    <w:rsid w:val="00510959"/>
    <w:rsid w:val="00511655"/>
    <w:rsid w:val="00512CBD"/>
    <w:rsid w:val="005142B8"/>
    <w:rsid w:val="005179C8"/>
    <w:rsid w:val="00521992"/>
    <w:rsid w:val="005234CC"/>
    <w:rsid w:val="0052426C"/>
    <w:rsid w:val="005257B4"/>
    <w:rsid w:val="00526821"/>
    <w:rsid w:val="00530831"/>
    <w:rsid w:val="00530ECC"/>
    <w:rsid w:val="00533231"/>
    <w:rsid w:val="00533FD3"/>
    <w:rsid w:val="00536ADA"/>
    <w:rsid w:val="00537A06"/>
    <w:rsid w:val="005453FF"/>
    <w:rsid w:val="00546A6A"/>
    <w:rsid w:val="00546B5B"/>
    <w:rsid w:val="00546E1D"/>
    <w:rsid w:val="005514D5"/>
    <w:rsid w:val="00553D65"/>
    <w:rsid w:val="00554BFC"/>
    <w:rsid w:val="00557F9A"/>
    <w:rsid w:val="005641FB"/>
    <w:rsid w:val="00565627"/>
    <w:rsid w:val="00567C56"/>
    <w:rsid w:val="00570A7D"/>
    <w:rsid w:val="00570FE2"/>
    <w:rsid w:val="005716E3"/>
    <w:rsid w:val="00571B5E"/>
    <w:rsid w:val="005730B7"/>
    <w:rsid w:val="00577C39"/>
    <w:rsid w:val="00580569"/>
    <w:rsid w:val="00585679"/>
    <w:rsid w:val="005870CB"/>
    <w:rsid w:val="00587E57"/>
    <w:rsid w:val="00593BD7"/>
    <w:rsid w:val="00595F99"/>
    <w:rsid w:val="0059607D"/>
    <w:rsid w:val="00597C24"/>
    <w:rsid w:val="005A2B16"/>
    <w:rsid w:val="005A5A90"/>
    <w:rsid w:val="005A5C4B"/>
    <w:rsid w:val="005A7B3A"/>
    <w:rsid w:val="005B1128"/>
    <w:rsid w:val="005B3A30"/>
    <w:rsid w:val="005B3A8B"/>
    <w:rsid w:val="005B3E81"/>
    <w:rsid w:val="005B6181"/>
    <w:rsid w:val="005B628A"/>
    <w:rsid w:val="005B7764"/>
    <w:rsid w:val="005C44A0"/>
    <w:rsid w:val="005C7A2A"/>
    <w:rsid w:val="005D2EFB"/>
    <w:rsid w:val="005D438D"/>
    <w:rsid w:val="005D4392"/>
    <w:rsid w:val="005D4FDC"/>
    <w:rsid w:val="005D685B"/>
    <w:rsid w:val="005D7661"/>
    <w:rsid w:val="005E3BB9"/>
    <w:rsid w:val="005E45A7"/>
    <w:rsid w:val="005E4A05"/>
    <w:rsid w:val="005E4AA4"/>
    <w:rsid w:val="005E6923"/>
    <w:rsid w:val="005E6B1B"/>
    <w:rsid w:val="005E77C2"/>
    <w:rsid w:val="005E7EAB"/>
    <w:rsid w:val="005F152D"/>
    <w:rsid w:val="005F26BE"/>
    <w:rsid w:val="005F2E46"/>
    <w:rsid w:val="005F5362"/>
    <w:rsid w:val="0060357E"/>
    <w:rsid w:val="00604FC9"/>
    <w:rsid w:val="00606242"/>
    <w:rsid w:val="00607D31"/>
    <w:rsid w:val="006101E5"/>
    <w:rsid w:val="0061176E"/>
    <w:rsid w:val="006133EC"/>
    <w:rsid w:val="00613482"/>
    <w:rsid w:val="00616E87"/>
    <w:rsid w:val="0062233C"/>
    <w:rsid w:val="00623799"/>
    <w:rsid w:val="00626DE8"/>
    <w:rsid w:val="006371B8"/>
    <w:rsid w:val="006378B2"/>
    <w:rsid w:val="00641BF1"/>
    <w:rsid w:val="00642B54"/>
    <w:rsid w:val="006430D8"/>
    <w:rsid w:val="00643600"/>
    <w:rsid w:val="00647AD7"/>
    <w:rsid w:val="0065065A"/>
    <w:rsid w:val="0065073F"/>
    <w:rsid w:val="00650957"/>
    <w:rsid w:val="00650D1B"/>
    <w:rsid w:val="00651961"/>
    <w:rsid w:val="00651BBD"/>
    <w:rsid w:val="00653396"/>
    <w:rsid w:val="00653F68"/>
    <w:rsid w:val="0065525E"/>
    <w:rsid w:val="006579FF"/>
    <w:rsid w:val="00657FB1"/>
    <w:rsid w:val="0066074B"/>
    <w:rsid w:val="00660A97"/>
    <w:rsid w:val="006639C0"/>
    <w:rsid w:val="00663BCA"/>
    <w:rsid w:val="006652C7"/>
    <w:rsid w:val="00665CAB"/>
    <w:rsid w:val="006668DC"/>
    <w:rsid w:val="00666C1E"/>
    <w:rsid w:val="0066740D"/>
    <w:rsid w:val="00667496"/>
    <w:rsid w:val="00670347"/>
    <w:rsid w:val="00672927"/>
    <w:rsid w:val="0067355E"/>
    <w:rsid w:val="00673850"/>
    <w:rsid w:val="00673EBA"/>
    <w:rsid w:val="0067412B"/>
    <w:rsid w:val="00674213"/>
    <w:rsid w:val="00676224"/>
    <w:rsid w:val="00676879"/>
    <w:rsid w:val="00677507"/>
    <w:rsid w:val="00682AFB"/>
    <w:rsid w:val="00684E26"/>
    <w:rsid w:val="0068564A"/>
    <w:rsid w:val="00685750"/>
    <w:rsid w:val="0068779A"/>
    <w:rsid w:val="00691941"/>
    <w:rsid w:val="00694194"/>
    <w:rsid w:val="00696623"/>
    <w:rsid w:val="006A4F9A"/>
    <w:rsid w:val="006A5639"/>
    <w:rsid w:val="006A6C5C"/>
    <w:rsid w:val="006A7909"/>
    <w:rsid w:val="006B5AAA"/>
    <w:rsid w:val="006B685F"/>
    <w:rsid w:val="006C0817"/>
    <w:rsid w:val="006C0C01"/>
    <w:rsid w:val="006C660D"/>
    <w:rsid w:val="006C665C"/>
    <w:rsid w:val="006C6AB4"/>
    <w:rsid w:val="006C78FF"/>
    <w:rsid w:val="006C7B8B"/>
    <w:rsid w:val="006D3CB3"/>
    <w:rsid w:val="006D45A8"/>
    <w:rsid w:val="006D4E07"/>
    <w:rsid w:val="006D5009"/>
    <w:rsid w:val="006D5F5E"/>
    <w:rsid w:val="006D631F"/>
    <w:rsid w:val="006D7EC9"/>
    <w:rsid w:val="006E00FB"/>
    <w:rsid w:val="006E3AA9"/>
    <w:rsid w:val="006E4A8B"/>
    <w:rsid w:val="006E5950"/>
    <w:rsid w:val="006E699C"/>
    <w:rsid w:val="006E7F89"/>
    <w:rsid w:val="006F1F45"/>
    <w:rsid w:val="006F37CA"/>
    <w:rsid w:val="006F592B"/>
    <w:rsid w:val="006F7B83"/>
    <w:rsid w:val="00700476"/>
    <w:rsid w:val="00704C57"/>
    <w:rsid w:val="00705D72"/>
    <w:rsid w:val="00713F7D"/>
    <w:rsid w:val="00722D02"/>
    <w:rsid w:val="007231A9"/>
    <w:rsid w:val="0072465F"/>
    <w:rsid w:val="007269B0"/>
    <w:rsid w:val="00730ACF"/>
    <w:rsid w:val="00733323"/>
    <w:rsid w:val="00734914"/>
    <w:rsid w:val="007403EF"/>
    <w:rsid w:val="00740F58"/>
    <w:rsid w:val="007459C1"/>
    <w:rsid w:val="00745CFC"/>
    <w:rsid w:val="00747117"/>
    <w:rsid w:val="0075154E"/>
    <w:rsid w:val="0075591A"/>
    <w:rsid w:val="007559CA"/>
    <w:rsid w:val="00756A80"/>
    <w:rsid w:val="007605CB"/>
    <w:rsid w:val="00767986"/>
    <w:rsid w:val="007700C9"/>
    <w:rsid w:val="00771DA0"/>
    <w:rsid w:val="0077392E"/>
    <w:rsid w:val="00773C2C"/>
    <w:rsid w:val="007741FD"/>
    <w:rsid w:val="0077513B"/>
    <w:rsid w:val="00775414"/>
    <w:rsid w:val="00777178"/>
    <w:rsid w:val="007801A6"/>
    <w:rsid w:val="007813B2"/>
    <w:rsid w:val="007869BA"/>
    <w:rsid w:val="00791033"/>
    <w:rsid w:val="00791BE8"/>
    <w:rsid w:val="007936A2"/>
    <w:rsid w:val="00793B31"/>
    <w:rsid w:val="00793B8B"/>
    <w:rsid w:val="00793D16"/>
    <w:rsid w:val="00795E72"/>
    <w:rsid w:val="007960AB"/>
    <w:rsid w:val="007966FA"/>
    <w:rsid w:val="00796A2B"/>
    <w:rsid w:val="007A32FF"/>
    <w:rsid w:val="007A44C9"/>
    <w:rsid w:val="007A4974"/>
    <w:rsid w:val="007A56F4"/>
    <w:rsid w:val="007A75BD"/>
    <w:rsid w:val="007B2D60"/>
    <w:rsid w:val="007B52A3"/>
    <w:rsid w:val="007B565C"/>
    <w:rsid w:val="007B7747"/>
    <w:rsid w:val="007C23C7"/>
    <w:rsid w:val="007C24ED"/>
    <w:rsid w:val="007C68B2"/>
    <w:rsid w:val="007C771E"/>
    <w:rsid w:val="007D01BB"/>
    <w:rsid w:val="007D2F7D"/>
    <w:rsid w:val="007D3817"/>
    <w:rsid w:val="007D3E18"/>
    <w:rsid w:val="007D40A5"/>
    <w:rsid w:val="007D4763"/>
    <w:rsid w:val="007D4BD1"/>
    <w:rsid w:val="007D55D0"/>
    <w:rsid w:val="007E1D0A"/>
    <w:rsid w:val="007E440B"/>
    <w:rsid w:val="007E5269"/>
    <w:rsid w:val="007E5968"/>
    <w:rsid w:val="007E5D77"/>
    <w:rsid w:val="007F0491"/>
    <w:rsid w:val="007F0DA7"/>
    <w:rsid w:val="007F1298"/>
    <w:rsid w:val="007F150B"/>
    <w:rsid w:val="007F1A6C"/>
    <w:rsid w:val="007F1C63"/>
    <w:rsid w:val="007F3AF2"/>
    <w:rsid w:val="007F3C70"/>
    <w:rsid w:val="007F4492"/>
    <w:rsid w:val="007F57B0"/>
    <w:rsid w:val="007F57DE"/>
    <w:rsid w:val="007F7365"/>
    <w:rsid w:val="00800363"/>
    <w:rsid w:val="00800F8E"/>
    <w:rsid w:val="00803091"/>
    <w:rsid w:val="00803D34"/>
    <w:rsid w:val="00804196"/>
    <w:rsid w:val="00806E92"/>
    <w:rsid w:val="00810690"/>
    <w:rsid w:val="00812D45"/>
    <w:rsid w:val="00813246"/>
    <w:rsid w:val="008142AB"/>
    <w:rsid w:val="00816762"/>
    <w:rsid w:val="00824278"/>
    <w:rsid w:val="00824C2B"/>
    <w:rsid w:val="00827FC5"/>
    <w:rsid w:val="0083041A"/>
    <w:rsid w:val="008305EE"/>
    <w:rsid w:val="00831A29"/>
    <w:rsid w:val="00835012"/>
    <w:rsid w:val="00840C5C"/>
    <w:rsid w:val="00843515"/>
    <w:rsid w:val="00844F5B"/>
    <w:rsid w:val="00845CD3"/>
    <w:rsid w:val="008522A6"/>
    <w:rsid w:val="00854CB0"/>
    <w:rsid w:val="00854E95"/>
    <w:rsid w:val="00855545"/>
    <w:rsid w:val="00855B5C"/>
    <w:rsid w:val="00861E96"/>
    <w:rsid w:val="00865FAF"/>
    <w:rsid w:val="00870770"/>
    <w:rsid w:val="00873110"/>
    <w:rsid w:val="008777F1"/>
    <w:rsid w:val="0088499E"/>
    <w:rsid w:val="00884AD6"/>
    <w:rsid w:val="008851EB"/>
    <w:rsid w:val="008878C4"/>
    <w:rsid w:val="0089087F"/>
    <w:rsid w:val="00890DE9"/>
    <w:rsid w:val="00892A89"/>
    <w:rsid w:val="008951AD"/>
    <w:rsid w:val="0089661F"/>
    <w:rsid w:val="008A1702"/>
    <w:rsid w:val="008A191F"/>
    <w:rsid w:val="008A3F9D"/>
    <w:rsid w:val="008A46B8"/>
    <w:rsid w:val="008A7417"/>
    <w:rsid w:val="008A770B"/>
    <w:rsid w:val="008A7D4D"/>
    <w:rsid w:val="008B1182"/>
    <w:rsid w:val="008B2226"/>
    <w:rsid w:val="008B245B"/>
    <w:rsid w:val="008B2959"/>
    <w:rsid w:val="008B29B3"/>
    <w:rsid w:val="008B31A5"/>
    <w:rsid w:val="008B3CAF"/>
    <w:rsid w:val="008B54A5"/>
    <w:rsid w:val="008B5537"/>
    <w:rsid w:val="008C03A6"/>
    <w:rsid w:val="008C0946"/>
    <w:rsid w:val="008C5FD3"/>
    <w:rsid w:val="008D1608"/>
    <w:rsid w:val="008D4EEF"/>
    <w:rsid w:val="008D63DD"/>
    <w:rsid w:val="008E22AA"/>
    <w:rsid w:val="008E624C"/>
    <w:rsid w:val="008E7576"/>
    <w:rsid w:val="008F07C1"/>
    <w:rsid w:val="008F0E6A"/>
    <w:rsid w:val="008F1906"/>
    <w:rsid w:val="008F2A57"/>
    <w:rsid w:val="008F2B4E"/>
    <w:rsid w:val="00901EA4"/>
    <w:rsid w:val="00902834"/>
    <w:rsid w:val="0090322B"/>
    <w:rsid w:val="009043AA"/>
    <w:rsid w:val="00905A2A"/>
    <w:rsid w:val="00910604"/>
    <w:rsid w:val="00910F36"/>
    <w:rsid w:val="009113AB"/>
    <w:rsid w:val="009124BC"/>
    <w:rsid w:val="00912B11"/>
    <w:rsid w:val="00914923"/>
    <w:rsid w:val="00916CDC"/>
    <w:rsid w:val="00921165"/>
    <w:rsid w:val="00922F38"/>
    <w:rsid w:val="00923106"/>
    <w:rsid w:val="00926286"/>
    <w:rsid w:val="00927076"/>
    <w:rsid w:val="009348D6"/>
    <w:rsid w:val="00935198"/>
    <w:rsid w:val="009358D1"/>
    <w:rsid w:val="009363D0"/>
    <w:rsid w:val="00937B25"/>
    <w:rsid w:val="00942875"/>
    <w:rsid w:val="0094392D"/>
    <w:rsid w:val="00945694"/>
    <w:rsid w:val="00945F77"/>
    <w:rsid w:val="00947009"/>
    <w:rsid w:val="0095146A"/>
    <w:rsid w:val="0095696C"/>
    <w:rsid w:val="009575BA"/>
    <w:rsid w:val="009631F1"/>
    <w:rsid w:val="009667E6"/>
    <w:rsid w:val="0096789D"/>
    <w:rsid w:val="00967A37"/>
    <w:rsid w:val="00971288"/>
    <w:rsid w:val="009736C3"/>
    <w:rsid w:val="0097555E"/>
    <w:rsid w:val="00975B44"/>
    <w:rsid w:val="00975F34"/>
    <w:rsid w:val="0097674E"/>
    <w:rsid w:val="00977546"/>
    <w:rsid w:val="00980334"/>
    <w:rsid w:val="0098069B"/>
    <w:rsid w:val="009813CF"/>
    <w:rsid w:val="009850D6"/>
    <w:rsid w:val="00985A79"/>
    <w:rsid w:val="00987C8F"/>
    <w:rsid w:val="00991D8F"/>
    <w:rsid w:val="00993528"/>
    <w:rsid w:val="009942BE"/>
    <w:rsid w:val="009949DB"/>
    <w:rsid w:val="009951BC"/>
    <w:rsid w:val="009A04BC"/>
    <w:rsid w:val="009B0EA8"/>
    <w:rsid w:val="009B2A7B"/>
    <w:rsid w:val="009B3E21"/>
    <w:rsid w:val="009B51C2"/>
    <w:rsid w:val="009B5604"/>
    <w:rsid w:val="009B5B9D"/>
    <w:rsid w:val="009C11E2"/>
    <w:rsid w:val="009C2D3F"/>
    <w:rsid w:val="009C4B91"/>
    <w:rsid w:val="009C4E4A"/>
    <w:rsid w:val="009C54C9"/>
    <w:rsid w:val="009C6B2E"/>
    <w:rsid w:val="009C7015"/>
    <w:rsid w:val="009D10DE"/>
    <w:rsid w:val="009D2FBB"/>
    <w:rsid w:val="009D3354"/>
    <w:rsid w:val="009D6929"/>
    <w:rsid w:val="009D7121"/>
    <w:rsid w:val="009D78CB"/>
    <w:rsid w:val="009E104B"/>
    <w:rsid w:val="009E295B"/>
    <w:rsid w:val="009E376B"/>
    <w:rsid w:val="009E56F1"/>
    <w:rsid w:val="009E7329"/>
    <w:rsid w:val="009F11A5"/>
    <w:rsid w:val="009F44FF"/>
    <w:rsid w:val="009F7CF6"/>
    <w:rsid w:val="009F7E2A"/>
    <w:rsid w:val="00A046CE"/>
    <w:rsid w:val="00A06A01"/>
    <w:rsid w:val="00A128D2"/>
    <w:rsid w:val="00A1292B"/>
    <w:rsid w:val="00A12B85"/>
    <w:rsid w:val="00A138A8"/>
    <w:rsid w:val="00A143D0"/>
    <w:rsid w:val="00A147AD"/>
    <w:rsid w:val="00A14CDF"/>
    <w:rsid w:val="00A14D64"/>
    <w:rsid w:val="00A1774C"/>
    <w:rsid w:val="00A2094F"/>
    <w:rsid w:val="00A22B75"/>
    <w:rsid w:val="00A23251"/>
    <w:rsid w:val="00A24454"/>
    <w:rsid w:val="00A25A7B"/>
    <w:rsid w:val="00A26153"/>
    <w:rsid w:val="00A2710C"/>
    <w:rsid w:val="00A277F5"/>
    <w:rsid w:val="00A27CEC"/>
    <w:rsid w:val="00A30B0A"/>
    <w:rsid w:val="00A33CE5"/>
    <w:rsid w:val="00A3473B"/>
    <w:rsid w:val="00A37600"/>
    <w:rsid w:val="00A378DC"/>
    <w:rsid w:val="00A44A11"/>
    <w:rsid w:val="00A47E8B"/>
    <w:rsid w:val="00A50EFA"/>
    <w:rsid w:val="00A53734"/>
    <w:rsid w:val="00A537F7"/>
    <w:rsid w:val="00A55CC1"/>
    <w:rsid w:val="00A55E5E"/>
    <w:rsid w:val="00A61069"/>
    <w:rsid w:val="00A62980"/>
    <w:rsid w:val="00A67A63"/>
    <w:rsid w:val="00A70E29"/>
    <w:rsid w:val="00A717D0"/>
    <w:rsid w:val="00A72912"/>
    <w:rsid w:val="00A7411D"/>
    <w:rsid w:val="00A7423A"/>
    <w:rsid w:val="00A7456B"/>
    <w:rsid w:val="00A76A5D"/>
    <w:rsid w:val="00A80D95"/>
    <w:rsid w:val="00A83340"/>
    <w:rsid w:val="00A83477"/>
    <w:rsid w:val="00A83814"/>
    <w:rsid w:val="00A83DE5"/>
    <w:rsid w:val="00A85192"/>
    <w:rsid w:val="00A854B7"/>
    <w:rsid w:val="00A87A2F"/>
    <w:rsid w:val="00A934C4"/>
    <w:rsid w:val="00AA39AE"/>
    <w:rsid w:val="00AA40E1"/>
    <w:rsid w:val="00AA6180"/>
    <w:rsid w:val="00AA77CD"/>
    <w:rsid w:val="00AB0827"/>
    <w:rsid w:val="00AB0919"/>
    <w:rsid w:val="00AB2F6D"/>
    <w:rsid w:val="00AB3676"/>
    <w:rsid w:val="00AB49A0"/>
    <w:rsid w:val="00AB5D6D"/>
    <w:rsid w:val="00AC0457"/>
    <w:rsid w:val="00AC4714"/>
    <w:rsid w:val="00AC52A5"/>
    <w:rsid w:val="00AC5F49"/>
    <w:rsid w:val="00AD0354"/>
    <w:rsid w:val="00AD11B5"/>
    <w:rsid w:val="00AD14F5"/>
    <w:rsid w:val="00AD2395"/>
    <w:rsid w:val="00AD5019"/>
    <w:rsid w:val="00AD6283"/>
    <w:rsid w:val="00AD6756"/>
    <w:rsid w:val="00AD7203"/>
    <w:rsid w:val="00AD7890"/>
    <w:rsid w:val="00AD7A62"/>
    <w:rsid w:val="00AE106C"/>
    <w:rsid w:val="00AE35B0"/>
    <w:rsid w:val="00AE42BD"/>
    <w:rsid w:val="00AE5AA7"/>
    <w:rsid w:val="00AE6669"/>
    <w:rsid w:val="00AF03C8"/>
    <w:rsid w:val="00AF69B7"/>
    <w:rsid w:val="00AF6A60"/>
    <w:rsid w:val="00AF76F7"/>
    <w:rsid w:val="00B00123"/>
    <w:rsid w:val="00B01AAF"/>
    <w:rsid w:val="00B02497"/>
    <w:rsid w:val="00B0285E"/>
    <w:rsid w:val="00B05819"/>
    <w:rsid w:val="00B062A8"/>
    <w:rsid w:val="00B06603"/>
    <w:rsid w:val="00B07D70"/>
    <w:rsid w:val="00B07E09"/>
    <w:rsid w:val="00B10829"/>
    <w:rsid w:val="00B1231C"/>
    <w:rsid w:val="00B13386"/>
    <w:rsid w:val="00B13685"/>
    <w:rsid w:val="00B218CB"/>
    <w:rsid w:val="00B2598E"/>
    <w:rsid w:val="00B31E0F"/>
    <w:rsid w:val="00B322D0"/>
    <w:rsid w:val="00B3351C"/>
    <w:rsid w:val="00B348B3"/>
    <w:rsid w:val="00B350FD"/>
    <w:rsid w:val="00B37D24"/>
    <w:rsid w:val="00B403EF"/>
    <w:rsid w:val="00B40625"/>
    <w:rsid w:val="00B41D31"/>
    <w:rsid w:val="00B424C0"/>
    <w:rsid w:val="00B444F1"/>
    <w:rsid w:val="00B47520"/>
    <w:rsid w:val="00B52388"/>
    <w:rsid w:val="00B53D65"/>
    <w:rsid w:val="00B542F6"/>
    <w:rsid w:val="00B55937"/>
    <w:rsid w:val="00B568E2"/>
    <w:rsid w:val="00B56E95"/>
    <w:rsid w:val="00B57773"/>
    <w:rsid w:val="00B601AD"/>
    <w:rsid w:val="00B62339"/>
    <w:rsid w:val="00B63DA6"/>
    <w:rsid w:val="00B640C5"/>
    <w:rsid w:val="00B64DA9"/>
    <w:rsid w:val="00B67457"/>
    <w:rsid w:val="00B8015F"/>
    <w:rsid w:val="00B84001"/>
    <w:rsid w:val="00B842B3"/>
    <w:rsid w:val="00B84D19"/>
    <w:rsid w:val="00B87F21"/>
    <w:rsid w:val="00B91489"/>
    <w:rsid w:val="00B949B5"/>
    <w:rsid w:val="00BA0826"/>
    <w:rsid w:val="00BA123E"/>
    <w:rsid w:val="00BA4C95"/>
    <w:rsid w:val="00BA609E"/>
    <w:rsid w:val="00BA62F7"/>
    <w:rsid w:val="00BB0883"/>
    <w:rsid w:val="00BB389B"/>
    <w:rsid w:val="00BB40EC"/>
    <w:rsid w:val="00BB44C2"/>
    <w:rsid w:val="00BB733C"/>
    <w:rsid w:val="00BB7C5F"/>
    <w:rsid w:val="00BC3E0F"/>
    <w:rsid w:val="00BC5161"/>
    <w:rsid w:val="00BC6A9F"/>
    <w:rsid w:val="00BD0B29"/>
    <w:rsid w:val="00BD347E"/>
    <w:rsid w:val="00BD53DA"/>
    <w:rsid w:val="00BD7484"/>
    <w:rsid w:val="00BD7930"/>
    <w:rsid w:val="00BD7947"/>
    <w:rsid w:val="00BE57EA"/>
    <w:rsid w:val="00C0112D"/>
    <w:rsid w:val="00C01132"/>
    <w:rsid w:val="00C02403"/>
    <w:rsid w:val="00C143C4"/>
    <w:rsid w:val="00C14587"/>
    <w:rsid w:val="00C17A81"/>
    <w:rsid w:val="00C17FBC"/>
    <w:rsid w:val="00C22B79"/>
    <w:rsid w:val="00C25FF0"/>
    <w:rsid w:val="00C26245"/>
    <w:rsid w:val="00C2669B"/>
    <w:rsid w:val="00C26786"/>
    <w:rsid w:val="00C30B91"/>
    <w:rsid w:val="00C31322"/>
    <w:rsid w:val="00C32C77"/>
    <w:rsid w:val="00C376DF"/>
    <w:rsid w:val="00C37FF2"/>
    <w:rsid w:val="00C405BA"/>
    <w:rsid w:val="00C40A18"/>
    <w:rsid w:val="00C43442"/>
    <w:rsid w:val="00C43D14"/>
    <w:rsid w:val="00C43F03"/>
    <w:rsid w:val="00C44017"/>
    <w:rsid w:val="00C45A51"/>
    <w:rsid w:val="00C45FDD"/>
    <w:rsid w:val="00C477A1"/>
    <w:rsid w:val="00C51B37"/>
    <w:rsid w:val="00C537E6"/>
    <w:rsid w:val="00C54659"/>
    <w:rsid w:val="00C5551D"/>
    <w:rsid w:val="00C56CF1"/>
    <w:rsid w:val="00C60DD3"/>
    <w:rsid w:val="00C61612"/>
    <w:rsid w:val="00C61D0E"/>
    <w:rsid w:val="00C625E9"/>
    <w:rsid w:val="00C628D3"/>
    <w:rsid w:val="00C63632"/>
    <w:rsid w:val="00C644BE"/>
    <w:rsid w:val="00C6495D"/>
    <w:rsid w:val="00C64F48"/>
    <w:rsid w:val="00C65CB3"/>
    <w:rsid w:val="00C670FA"/>
    <w:rsid w:val="00C7046B"/>
    <w:rsid w:val="00C73A26"/>
    <w:rsid w:val="00C7420B"/>
    <w:rsid w:val="00C75C4D"/>
    <w:rsid w:val="00C773D9"/>
    <w:rsid w:val="00C77679"/>
    <w:rsid w:val="00C82313"/>
    <w:rsid w:val="00C823F5"/>
    <w:rsid w:val="00C85772"/>
    <w:rsid w:val="00C865AB"/>
    <w:rsid w:val="00C90C97"/>
    <w:rsid w:val="00C916B9"/>
    <w:rsid w:val="00C9560A"/>
    <w:rsid w:val="00C96721"/>
    <w:rsid w:val="00C9697E"/>
    <w:rsid w:val="00C970A0"/>
    <w:rsid w:val="00C97AB3"/>
    <w:rsid w:val="00CA2E10"/>
    <w:rsid w:val="00CA60E3"/>
    <w:rsid w:val="00CA7AEB"/>
    <w:rsid w:val="00CB0173"/>
    <w:rsid w:val="00CB0E4F"/>
    <w:rsid w:val="00CB1AAA"/>
    <w:rsid w:val="00CB256D"/>
    <w:rsid w:val="00CB47B8"/>
    <w:rsid w:val="00CC04E9"/>
    <w:rsid w:val="00CC0C23"/>
    <w:rsid w:val="00CC20AE"/>
    <w:rsid w:val="00CD089C"/>
    <w:rsid w:val="00CD1FA7"/>
    <w:rsid w:val="00CD3E05"/>
    <w:rsid w:val="00CD55E0"/>
    <w:rsid w:val="00CE1BB2"/>
    <w:rsid w:val="00CE3A4B"/>
    <w:rsid w:val="00CE3D47"/>
    <w:rsid w:val="00CF31A0"/>
    <w:rsid w:val="00CF4DBE"/>
    <w:rsid w:val="00CF601A"/>
    <w:rsid w:val="00CF61DE"/>
    <w:rsid w:val="00CF624F"/>
    <w:rsid w:val="00D033F3"/>
    <w:rsid w:val="00D0449E"/>
    <w:rsid w:val="00D06FD9"/>
    <w:rsid w:val="00D13FB0"/>
    <w:rsid w:val="00D14646"/>
    <w:rsid w:val="00D1573C"/>
    <w:rsid w:val="00D2065E"/>
    <w:rsid w:val="00D21324"/>
    <w:rsid w:val="00D24B93"/>
    <w:rsid w:val="00D24EC9"/>
    <w:rsid w:val="00D24F2C"/>
    <w:rsid w:val="00D25EE4"/>
    <w:rsid w:val="00D26B34"/>
    <w:rsid w:val="00D26E04"/>
    <w:rsid w:val="00D30F67"/>
    <w:rsid w:val="00D31A46"/>
    <w:rsid w:val="00D31B25"/>
    <w:rsid w:val="00D33475"/>
    <w:rsid w:val="00D36003"/>
    <w:rsid w:val="00D369A4"/>
    <w:rsid w:val="00D4113B"/>
    <w:rsid w:val="00D4151D"/>
    <w:rsid w:val="00D43A59"/>
    <w:rsid w:val="00D4524D"/>
    <w:rsid w:val="00D45515"/>
    <w:rsid w:val="00D53C01"/>
    <w:rsid w:val="00D542F7"/>
    <w:rsid w:val="00D55C36"/>
    <w:rsid w:val="00D56A10"/>
    <w:rsid w:val="00D6070F"/>
    <w:rsid w:val="00D625CC"/>
    <w:rsid w:val="00D6394C"/>
    <w:rsid w:val="00D65221"/>
    <w:rsid w:val="00D73083"/>
    <w:rsid w:val="00D7479B"/>
    <w:rsid w:val="00D74A3F"/>
    <w:rsid w:val="00D74CC1"/>
    <w:rsid w:val="00D7585F"/>
    <w:rsid w:val="00D76A60"/>
    <w:rsid w:val="00D810EF"/>
    <w:rsid w:val="00D8332C"/>
    <w:rsid w:val="00D83D9E"/>
    <w:rsid w:val="00D84647"/>
    <w:rsid w:val="00D873E0"/>
    <w:rsid w:val="00D90B62"/>
    <w:rsid w:val="00D93071"/>
    <w:rsid w:val="00D93FA9"/>
    <w:rsid w:val="00D942AC"/>
    <w:rsid w:val="00D95942"/>
    <w:rsid w:val="00DA5234"/>
    <w:rsid w:val="00DA58AD"/>
    <w:rsid w:val="00DA7D64"/>
    <w:rsid w:val="00DB17E4"/>
    <w:rsid w:val="00DB297A"/>
    <w:rsid w:val="00DB4296"/>
    <w:rsid w:val="00DB5B62"/>
    <w:rsid w:val="00DB6F94"/>
    <w:rsid w:val="00DC0022"/>
    <w:rsid w:val="00DC08D2"/>
    <w:rsid w:val="00DC26ED"/>
    <w:rsid w:val="00DC685F"/>
    <w:rsid w:val="00DD1B75"/>
    <w:rsid w:val="00DD31B6"/>
    <w:rsid w:val="00DD3FCE"/>
    <w:rsid w:val="00DD4394"/>
    <w:rsid w:val="00DD744B"/>
    <w:rsid w:val="00DE6ED0"/>
    <w:rsid w:val="00DE7F15"/>
    <w:rsid w:val="00DF02D4"/>
    <w:rsid w:val="00DF1CAE"/>
    <w:rsid w:val="00DF2A81"/>
    <w:rsid w:val="00DF46BC"/>
    <w:rsid w:val="00DF66CC"/>
    <w:rsid w:val="00DF7017"/>
    <w:rsid w:val="00DF7EDF"/>
    <w:rsid w:val="00E06705"/>
    <w:rsid w:val="00E13C71"/>
    <w:rsid w:val="00E14E25"/>
    <w:rsid w:val="00E15100"/>
    <w:rsid w:val="00E209FD"/>
    <w:rsid w:val="00E22BBB"/>
    <w:rsid w:val="00E22D35"/>
    <w:rsid w:val="00E23869"/>
    <w:rsid w:val="00E25131"/>
    <w:rsid w:val="00E25CE1"/>
    <w:rsid w:val="00E3034C"/>
    <w:rsid w:val="00E30F87"/>
    <w:rsid w:val="00E31863"/>
    <w:rsid w:val="00E32080"/>
    <w:rsid w:val="00E32B08"/>
    <w:rsid w:val="00E351A6"/>
    <w:rsid w:val="00E3574E"/>
    <w:rsid w:val="00E41918"/>
    <w:rsid w:val="00E4218B"/>
    <w:rsid w:val="00E42583"/>
    <w:rsid w:val="00E43020"/>
    <w:rsid w:val="00E4456C"/>
    <w:rsid w:val="00E44877"/>
    <w:rsid w:val="00E505DA"/>
    <w:rsid w:val="00E50632"/>
    <w:rsid w:val="00E50AC8"/>
    <w:rsid w:val="00E55BD8"/>
    <w:rsid w:val="00E565FD"/>
    <w:rsid w:val="00E61E8F"/>
    <w:rsid w:val="00E6237F"/>
    <w:rsid w:val="00E64B3D"/>
    <w:rsid w:val="00E67A44"/>
    <w:rsid w:val="00E70F9F"/>
    <w:rsid w:val="00E72234"/>
    <w:rsid w:val="00E73CF4"/>
    <w:rsid w:val="00E76343"/>
    <w:rsid w:val="00E77E1C"/>
    <w:rsid w:val="00E807C1"/>
    <w:rsid w:val="00E85937"/>
    <w:rsid w:val="00E85DB8"/>
    <w:rsid w:val="00E90997"/>
    <w:rsid w:val="00E95B8E"/>
    <w:rsid w:val="00E97A17"/>
    <w:rsid w:val="00EA4446"/>
    <w:rsid w:val="00EA7A39"/>
    <w:rsid w:val="00EB148C"/>
    <w:rsid w:val="00EB25E8"/>
    <w:rsid w:val="00EB3B0C"/>
    <w:rsid w:val="00EB6348"/>
    <w:rsid w:val="00EB6792"/>
    <w:rsid w:val="00EC1874"/>
    <w:rsid w:val="00EC1D02"/>
    <w:rsid w:val="00EC466C"/>
    <w:rsid w:val="00EC4AD8"/>
    <w:rsid w:val="00EC775C"/>
    <w:rsid w:val="00ED0769"/>
    <w:rsid w:val="00ED14D9"/>
    <w:rsid w:val="00ED19FB"/>
    <w:rsid w:val="00ED4945"/>
    <w:rsid w:val="00EE08DF"/>
    <w:rsid w:val="00EE3F2C"/>
    <w:rsid w:val="00EE53E9"/>
    <w:rsid w:val="00EE72E8"/>
    <w:rsid w:val="00EE7604"/>
    <w:rsid w:val="00EF022A"/>
    <w:rsid w:val="00EF36D1"/>
    <w:rsid w:val="00EF3D25"/>
    <w:rsid w:val="00EF6CDB"/>
    <w:rsid w:val="00F00320"/>
    <w:rsid w:val="00F00DAB"/>
    <w:rsid w:val="00F0310C"/>
    <w:rsid w:val="00F03BC1"/>
    <w:rsid w:val="00F0403E"/>
    <w:rsid w:val="00F0620A"/>
    <w:rsid w:val="00F07C14"/>
    <w:rsid w:val="00F12DAA"/>
    <w:rsid w:val="00F13E94"/>
    <w:rsid w:val="00F15413"/>
    <w:rsid w:val="00F203D8"/>
    <w:rsid w:val="00F2162C"/>
    <w:rsid w:val="00F217E1"/>
    <w:rsid w:val="00F21B1A"/>
    <w:rsid w:val="00F23241"/>
    <w:rsid w:val="00F240D3"/>
    <w:rsid w:val="00F25820"/>
    <w:rsid w:val="00F26DDC"/>
    <w:rsid w:val="00F27139"/>
    <w:rsid w:val="00F27B84"/>
    <w:rsid w:val="00F32A89"/>
    <w:rsid w:val="00F34DFC"/>
    <w:rsid w:val="00F36FD9"/>
    <w:rsid w:val="00F3769B"/>
    <w:rsid w:val="00F406A4"/>
    <w:rsid w:val="00F4163C"/>
    <w:rsid w:val="00F44D7C"/>
    <w:rsid w:val="00F517BD"/>
    <w:rsid w:val="00F53A79"/>
    <w:rsid w:val="00F5409F"/>
    <w:rsid w:val="00F546D7"/>
    <w:rsid w:val="00F569C4"/>
    <w:rsid w:val="00F61B08"/>
    <w:rsid w:val="00F62074"/>
    <w:rsid w:val="00F66512"/>
    <w:rsid w:val="00F676CD"/>
    <w:rsid w:val="00F70407"/>
    <w:rsid w:val="00F710E5"/>
    <w:rsid w:val="00F73C09"/>
    <w:rsid w:val="00F75F60"/>
    <w:rsid w:val="00F8001D"/>
    <w:rsid w:val="00F80948"/>
    <w:rsid w:val="00F82F6E"/>
    <w:rsid w:val="00F852B4"/>
    <w:rsid w:val="00F865CB"/>
    <w:rsid w:val="00F86970"/>
    <w:rsid w:val="00F92CFA"/>
    <w:rsid w:val="00F93A56"/>
    <w:rsid w:val="00F94A1D"/>
    <w:rsid w:val="00F95E11"/>
    <w:rsid w:val="00F96A30"/>
    <w:rsid w:val="00FA02D8"/>
    <w:rsid w:val="00FA1E8A"/>
    <w:rsid w:val="00FA2697"/>
    <w:rsid w:val="00FA319A"/>
    <w:rsid w:val="00FA3D7D"/>
    <w:rsid w:val="00FA49D7"/>
    <w:rsid w:val="00FA4F63"/>
    <w:rsid w:val="00FA5825"/>
    <w:rsid w:val="00FA76F9"/>
    <w:rsid w:val="00FB21EF"/>
    <w:rsid w:val="00FB74AE"/>
    <w:rsid w:val="00FC1C6F"/>
    <w:rsid w:val="00FC30B5"/>
    <w:rsid w:val="00FC52AC"/>
    <w:rsid w:val="00FC63B7"/>
    <w:rsid w:val="00FC6D68"/>
    <w:rsid w:val="00FC7D8D"/>
    <w:rsid w:val="00FD3775"/>
    <w:rsid w:val="00FD5D30"/>
    <w:rsid w:val="00FD7A48"/>
    <w:rsid w:val="00FE2351"/>
    <w:rsid w:val="00FE2460"/>
    <w:rsid w:val="00FE31DD"/>
    <w:rsid w:val="00FE3A91"/>
    <w:rsid w:val="00FE4C1D"/>
    <w:rsid w:val="00FE5AB1"/>
    <w:rsid w:val="00FE6FD0"/>
    <w:rsid w:val="00FE7393"/>
    <w:rsid w:val="00FE7561"/>
    <w:rsid w:val="00FF2A92"/>
    <w:rsid w:val="00FF36FA"/>
    <w:rsid w:val="00FF4B9F"/>
    <w:rsid w:val="00FF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204D9"/>
  <w15:docId w15:val="{F718705C-1EF4-44C7-A75B-3B103174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16"/>
        <w:szCs w:val="16"/>
        <w:lang w:val="en-US" w:eastAsia="en-US"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12CBD"/>
  </w:style>
  <w:style w:type="paragraph" w:styleId="Heading1">
    <w:name w:val="heading 1"/>
    <w:basedOn w:val="Normal"/>
    <w:next w:val="BodyText"/>
    <w:link w:val="Heading1Char"/>
    <w:uiPriority w:val="9"/>
    <w:locked/>
    <w:rsid w:val="002122AD"/>
    <w:pPr>
      <w:keepNext/>
      <w:keepLines/>
      <w:pBdr>
        <w:bottom w:val="single" w:sz="2" w:space="5" w:color="595959" w:themeColor="text1" w:themeTint="A6"/>
      </w:pBdr>
      <w:spacing w:before="240" w:after="240"/>
      <w:outlineLvl w:val="0"/>
    </w:pPr>
    <w:rPr>
      <w:rFonts w:eastAsiaTheme="majorEastAsia" w:cstheme="majorBidi"/>
      <w:bCs/>
      <w:color w:val="595959" w:themeColor="text1" w:themeTint="A6"/>
      <w:sz w:val="38"/>
      <w:szCs w:val="28"/>
    </w:rPr>
  </w:style>
  <w:style w:type="paragraph" w:styleId="Heading2">
    <w:name w:val="heading 2"/>
    <w:basedOn w:val="Normal"/>
    <w:next w:val="BodyText"/>
    <w:link w:val="Heading2Char"/>
    <w:uiPriority w:val="9"/>
    <w:locked/>
    <w:rsid w:val="002122AD"/>
    <w:pPr>
      <w:keepNext/>
      <w:keepLines/>
      <w:spacing w:before="12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locked/>
    <w:rsid w:val="002122AD"/>
    <w:pPr>
      <w:keepNext/>
      <w:keepLines/>
      <w:spacing w:before="240" w:after="240"/>
      <w:outlineLvl w:val="2"/>
    </w:pPr>
    <w:rPr>
      <w:rFonts w:eastAsiaTheme="majorEastAsia" w:cs="Arial"/>
      <w:bCs/>
      <w:i/>
      <w:color w:val="005A9E"/>
      <w:sz w:val="28"/>
      <w:szCs w:val="26"/>
    </w:rPr>
  </w:style>
  <w:style w:type="paragraph" w:styleId="Heading4">
    <w:name w:val="heading 4"/>
    <w:basedOn w:val="Normal"/>
    <w:next w:val="BodyText"/>
    <w:link w:val="Heading4Char"/>
    <w:uiPriority w:val="9"/>
    <w:unhideWhenUsed/>
    <w:locked/>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locked/>
    <w:rsid w:val="003939B3"/>
    <w:pPr>
      <w:keepNext/>
      <w:keepLines/>
      <w:spacing w:before="200"/>
      <w:ind w:left="720"/>
      <w:outlineLvl w:val="4"/>
    </w:pPr>
    <w:rPr>
      <w:rFonts w:ascii="Arial Bold" w:eastAsiaTheme="majorEastAsia" w:hAnsi="Arial Bold" w:cstheme="majorBidi"/>
      <w:b/>
      <w:color w:val="404040" w:themeColor="text1" w:themeTint="BF"/>
      <w:sz w:val="22"/>
    </w:rPr>
  </w:style>
  <w:style w:type="paragraph" w:styleId="Heading6">
    <w:name w:val="heading 6"/>
    <w:basedOn w:val="Normal"/>
    <w:next w:val="Normal"/>
    <w:link w:val="Heading6Char"/>
    <w:uiPriority w:val="9"/>
    <w:semiHidden/>
    <w:unhideWhenUsed/>
    <w:lock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locked/>
    <w:rsid w:val="00673850"/>
    <w:pPr>
      <w:numPr>
        <w:numId w:val="2"/>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locked/>
    <w:rsid w:val="00673850"/>
    <w:pPr>
      <w:spacing w:before="7000"/>
      <w:ind w:left="-806" w:right="-806"/>
    </w:pPr>
    <w:rPr>
      <w:color w:val="005288"/>
      <w:sz w:val="116"/>
      <w:szCs w:val="116"/>
    </w:rPr>
  </w:style>
  <w:style w:type="paragraph" w:customStyle="1" w:styleId="CoverSubtext">
    <w:name w:val="Cover Subtext"/>
    <w:basedOn w:val="Normal"/>
    <w:locked/>
    <w:rsid w:val="00673850"/>
    <w:pPr>
      <w:spacing w:before="240" w:after="240"/>
      <w:ind w:left="-806" w:right="-806"/>
    </w:pPr>
    <w:rPr>
      <w:color w:val="005288"/>
      <w:sz w:val="44"/>
    </w:rPr>
  </w:style>
  <w:style w:type="paragraph" w:customStyle="1" w:styleId="CoverDate">
    <w:name w:val="Cover Date"/>
    <w:basedOn w:val="Normal"/>
    <w:locked/>
    <w:rsid w:val="00673850"/>
    <w:pPr>
      <w:spacing w:before="360"/>
      <w:ind w:left="-806" w:right="-806"/>
    </w:pPr>
    <w:rPr>
      <w:i/>
      <w:color w:val="005288"/>
      <w:sz w:val="44"/>
    </w:rPr>
  </w:style>
  <w:style w:type="paragraph" w:styleId="Header">
    <w:name w:val="header"/>
    <w:basedOn w:val="Normal"/>
    <w:link w:val="HeaderChar"/>
    <w:locked/>
    <w:rsid w:val="00673850"/>
    <w:pPr>
      <w:jc w:val="center"/>
    </w:pPr>
    <w:rPr>
      <w:rFonts w:ascii="Century Gothic" w:hAnsi="Century Gothic"/>
      <w:caps/>
      <w:spacing w:val="20"/>
    </w:rPr>
  </w:style>
  <w:style w:type="character" w:customStyle="1" w:styleId="HeaderChar">
    <w:name w:val="Header Char"/>
    <w:basedOn w:val="DefaultParagraphFont"/>
    <w:link w:val="Header"/>
    <w:rsid w:val="00673850"/>
    <w:rPr>
      <w:rFonts w:ascii="Century Gothic" w:hAnsi="Century Gothic"/>
      <w:caps/>
      <w:spacing w:val="20"/>
      <w:sz w:val="20"/>
    </w:rPr>
  </w:style>
  <w:style w:type="paragraph" w:styleId="Footer">
    <w:name w:val="footer"/>
    <w:basedOn w:val="Normal"/>
    <w:link w:val="FooterChar"/>
    <w:uiPriority w:val="99"/>
    <w:locked/>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2122AD"/>
    <w:rPr>
      <w:rFonts w:ascii="Arial" w:eastAsiaTheme="majorEastAsia" w:hAnsi="Arial" w:cstheme="majorBidi"/>
      <w:bCs/>
      <w:color w:val="595959" w:themeColor="text1" w:themeTint="A6"/>
      <w:sz w:val="38"/>
      <w:szCs w:val="28"/>
    </w:rPr>
  </w:style>
  <w:style w:type="paragraph" w:customStyle="1" w:styleId="FakeHeading1">
    <w:name w:val="Fake Heading 1"/>
    <w:basedOn w:val="Heading1"/>
    <w:next w:val="BodyText"/>
    <w:locked/>
    <w:rsid w:val="00673850"/>
  </w:style>
  <w:style w:type="paragraph" w:customStyle="1" w:styleId="Blank">
    <w:name w:val="Blank"/>
    <w:basedOn w:val="Normal"/>
    <w:next w:val="Normal"/>
    <w:locked/>
    <w:rsid w:val="00067E76"/>
    <w:pPr>
      <w:spacing w:before="5000"/>
      <w:ind w:left="2448" w:right="2448"/>
      <w:jc w:val="center"/>
    </w:pPr>
    <w:rPr>
      <w:rFonts w:cs="Arial"/>
    </w:rPr>
  </w:style>
  <w:style w:type="paragraph" w:styleId="BodyText">
    <w:name w:val="Body Text"/>
    <w:basedOn w:val="Normal"/>
    <w:link w:val="BodyTextChar"/>
    <w:uiPriority w:val="99"/>
    <w:qFormat/>
    <w:rsid w:val="00B00123"/>
    <w:pPr>
      <w:spacing w:before="120" w:line="247" w:lineRule="auto"/>
      <w:jc w:val="both"/>
    </w:pPr>
    <w:rPr>
      <w:rFonts w:cs="Arial"/>
      <w:szCs w:val="20"/>
    </w:rPr>
  </w:style>
  <w:style w:type="character" w:customStyle="1" w:styleId="BodyTextChar">
    <w:name w:val="Body Text Char"/>
    <w:basedOn w:val="DefaultParagraphFont"/>
    <w:link w:val="BodyText"/>
    <w:uiPriority w:val="99"/>
    <w:rsid w:val="00B00123"/>
    <w:rPr>
      <w:rFonts w:ascii="Arial Narrow" w:hAnsi="Arial Narrow" w:cs="Arial"/>
      <w:sz w:val="16"/>
      <w:szCs w:val="20"/>
    </w:rPr>
  </w:style>
  <w:style w:type="paragraph" w:customStyle="1" w:styleId="TOCTitle">
    <w:name w:val="TOC Title"/>
    <w:basedOn w:val="Normal"/>
    <w:next w:val="Normal"/>
    <w:locked/>
    <w:rsid w:val="00673850"/>
    <w:pPr>
      <w:spacing w:before="360"/>
      <w:jc w:val="center"/>
    </w:pPr>
    <w:rPr>
      <w:rFonts w:ascii="Century Gothic" w:hAnsi="Century Gothic"/>
      <w:b/>
      <w:spacing w:val="40"/>
      <w:sz w:val="32"/>
      <w:szCs w:val="32"/>
    </w:rPr>
  </w:style>
  <w:style w:type="paragraph" w:styleId="TOC1">
    <w:name w:val="toc 1"/>
    <w:basedOn w:val="Normal"/>
    <w:next w:val="Normal"/>
    <w:uiPriority w:val="39"/>
    <w:locked/>
    <w:rsid w:val="003B2743"/>
    <w:pPr>
      <w:tabs>
        <w:tab w:val="right" w:leader="dot" w:pos="9350"/>
      </w:tabs>
      <w:spacing w:before="240"/>
    </w:pPr>
    <w:rPr>
      <w:b/>
    </w:rPr>
  </w:style>
  <w:style w:type="character" w:styleId="Hyperlink">
    <w:name w:val="Hyperlink"/>
    <w:basedOn w:val="DefaultParagraphFont"/>
    <w:uiPriority w:val="99"/>
    <w:unhideWhenUsed/>
    <w:locked/>
    <w:rsid w:val="00673850"/>
    <w:rPr>
      <w:color w:val="0000FF" w:themeColor="hyperlink"/>
      <w:u w:val="single"/>
    </w:rPr>
  </w:style>
  <w:style w:type="character" w:customStyle="1" w:styleId="Heading2Char">
    <w:name w:val="Heading 2 Char"/>
    <w:basedOn w:val="DefaultParagraphFont"/>
    <w:link w:val="Heading2"/>
    <w:uiPriority w:val="9"/>
    <w:rsid w:val="002122AD"/>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2122AD"/>
    <w:rPr>
      <w:rFonts w:ascii="Arial" w:eastAsiaTheme="majorEastAsia" w:hAnsi="Arial" w:cs="Arial"/>
      <w:bCs/>
      <w:i/>
      <w:color w:val="005A9E"/>
      <w:sz w:val="28"/>
      <w:szCs w:val="26"/>
    </w:rPr>
  </w:style>
  <w:style w:type="paragraph" w:styleId="FootnoteText">
    <w:name w:val="footnote text"/>
    <w:basedOn w:val="Normal"/>
    <w:link w:val="FootnoteTextChar"/>
    <w:uiPriority w:val="99"/>
    <w:qFormat/>
    <w:locked/>
    <w:rsid w:val="00B00123"/>
    <w:rPr>
      <w:szCs w:val="20"/>
    </w:rPr>
  </w:style>
  <w:style w:type="paragraph" w:styleId="TOC2">
    <w:name w:val="toc 2"/>
    <w:basedOn w:val="Normal"/>
    <w:next w:val="Normal"/>
    <w:uiPriority w:val="39"/>
    <w:locked/>
    <w:rsid w:val="003B2743"/>
    <w:pPr>
      <w:spacing w:before="120"/>
      <w:ind w:left="360"/>
    </w:pPr>
    <w:rPr>
      <w:b/>
    </w:rPr>
  </w:style>
  <w:style w:type="paragraph" w:styleId="TOC3">
    <w:name w:val="toc 3"/>
    <w:basedOn w:val="Normal"/>
    <w:next w:val="Normal"/>
    <w:uiPriority w:val="39"/>
    <w:locked/>
    <w:rsid w:val="003B2743"/>
    <w:pPr>
      <w:ind w:left="360"/>
    </w:pPr>
  </w:style>
  <w:style w:type="character" w:customStyle="1" w:styleId="FootnoteTextChar">
    <w:name w:val="Footnote Text Char"/>
    <w:basedOn w:val="DefaultParagraphFont"/>
    <w:link w:val="FootnoteText"/>
    <w:uiPriority w:val="99"/>
    <w:rsid w:val="00B00123"/>
    <w:rPr>
      <w:rFonts w:ascii="Arial Narrow" w:hAnsi="Arial Narrow"/>
      <w:sz w:val="16"/>
      <w:szCs w:val="20"/>
    </w:rPr>
  </w:style>
  <w:style w:type="character" w:styleId="FootnoteReference">
    <w:name w:val="footnote reference"/>
    <w:basedOn w:val="DefaultParagraphFont"/>
    <w:uiPriority w:val="99"/>
    <w:locked/>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locked/>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locked/>
    <w:rsid w:val="00673850"/>
    <w:pPr>
      <w:spacing w:before="40" w:after="40"/>
    </w:pPr>
    <w:rPr>
      <w:rFonts w:ascii="Century Gothic" w:hAnsi="Century Gothic" w:cs="Arial"/>
      <w:b/>
      <w:szCs w:val="20"/>
    </w:rPr>
  </w:style>
  <w:style w:type="paragraph" w:styleId="BalloonText">
    <w:name w:val="Balloon Text"/>
    <w:basedOn w:val="Normal"/>
    <w:link w:val="BalloonTextChar"/>
    <w:uiPriority w:val="99"/>
    <w:semiHidden/>
    <w:unhideWhenUsed/>
    <w:locked/>
    <w:rsid w:val="00673850"/>
    <w:rPr>
      <w:rFonts w:ascii="Tahoma" w:hAnsi="Tahoma" w:cs="Tahoma"/>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B00123"/>
    <w:pPr>
      <w:spacing w:before="20" w:after="20"/>
    </w:pPr>
    <w:rPr>
      <w:rFonts w:cs="Arial"/>
      <w:color w:val="000000"/>
      <w:szCs w:val="20"/>
    </w:rPr>
  </w:style>
  <w:style w:type="paragraph" w:styleId="Caption">
    <w:name w:val="caption"/>
    <w:basedOn w:val="Normal"/>
    <w:next w:val="Normal"/>
    <w:uiPriority w:val="35"/>
    <w:unhideWhenUsed/>
    <w:locked/>
    <w:rsid w:val="002122AD"/>
    <w:pPr>
      <w:keepNext/>
      <w:spacing w:before="240" w:after="240"/>
      <w:ind w:left="720" w:right="720"/>
      <w:jc w:val="center"/>
    </w:pPr>
    <w:rPr>
      <w:b/>
      <w:bCs/>
      <w:color w:val="005A9E"/>
      <w:szCs w:val="18"/>
    </w:rPr>
  </w:style>
  <w:style w:type="paragraph" w:customStyle="1" w:styleId="Boxed">
    <w:name w:val="Boxed"/>
    <w:basedOn w:val="Normal"/>
    <w:locked/>
    <w:rsid w:val="002122AD"/>
    <w:pPr>
      <w:pBdr>
        <w:top w:val="single" w:sz="4" w:space="12" w:color="auto"/>
        <w:left w:val="single" w:sz="4" w:space="12" w:color="auto"/>
        <w:bottom w:val="single" w:sz="2" w:space="12" w:color="auto"/>
        <w:right w:val="single" w:sz="2" w:space="12" w:color="auto"/>
      </w:pBdr>
      <w:shd w:val="clear" w:color="auto" w:fill="D1DDE7"/>
      <w:spacing w:before="120" w:after="120" w:line="288" w:lineRule="auto"/>
      <w:ind w:left="720" w:right="720"/>
      <w:jc w:val="both"/>
    </w:pPr>
    <w:rPr>
      <w:rFonts w:cs="Arial"/>
      <w:sz w:val="18"/>
      <w:szCs w:val="18"/>
    </w:rPr>
  </w:style>
  <w:style w:type="character" w:customStyle="1" w:styleId="Heading9Char">
    <w:name w:val="Heading 9 Char"/>
    <w:basedOn w:val="DefaultParagraphFont"/>
    <w:link w:val="Heading9"/>
    <w:uiPriority w:val="9"/>
    <w:rsid w:val="00673850"/>
    <w:rPr>
      <w:rFonts w:ascii="Arial" w:eastAsiaTheme="majorEastAsia" w:hAnsi="Arial" w:cstheme="majorBidi"/>
      <w:bCs/>
      <w:iCs/>
      <w:color w:val="595959" w:themeColor="text1" w:themeTint="A6"/>
      <w:sz w:val="38"/>
      <w:szCs w:val="20"/>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qFormat/>
    <w:rsid w:val="00B00123"/>
    <w:pPr>
      <w:numPr>
        <w:numId w:val="1"/>
      </w:numPr>
      <w:spacing w:before="120" w:line="288" w:lineRule="auto"/>
      <w:jc w:val="both"/>
    </w:pPr>
  </w:style>
  <w:style w:type="paragraph" w:customStyle="1" w:styleId="BL2">
    <w:name w:val="BL2"/>
    <w:basedOn w:val="Normal"/>
    <w:locked/>
    <w:rsid w:val="00673850"/>
    <w:pPr>
      <w:numPr>
        <w:ilvl w:val="1"/>
        <w:numId w:val="1"/>
      </w:numPr>
      <w:spacing w:before="120"/>
    </w:pPr>
  </w:style>
  <w:style w:type="paragraph" w:customStyle="1" w:styleId="BL3">
    <w:name w:val="BL3"/>
    <w:basedOn w:val="Normal"/>
    <w:locked/>
    <w:rsid w:val="00673850"/>
    <w:pPr>
      <w:numPr>
        <w:ilvl w:val="2"/>
        <w:numId w:val="1"/>
      </w:numPr>
      <w:spacing w:before="120"/>
    </w:pPr>
  </w:style>
  <w:style w:type="paragraph" w:customStyle="1" w:styleId="BL4">
    <w:name w:val="BL4"/>
    <w:basedOn w:val="Normal"/>
    <w:locked/>
    <w:rsid w:val="00673850"/>
    <w:pPr>
      <w:numPr>
        <w:ilvl w:val="3"/>
        <w:numId w:val="1"/>
      </w:numPr>
      <w:spacing w:before="120"/>
    </w:pPr>
  </w:style>
  <w:style w:type="paragraph" w:customStyle="1" w:styleId="BL5">
    <w:name w:val="BL5"/>
    <w:basedOn w:val="Normal"/>
    <w:locked/>
    <w:rsid w:val="00673850"/>
    <w:pPr>
      <w:numPr>
        <w:ilvl w:val="4"/>
        <w:numId w:val="1"/>
      </w:numPr>
      <w:spacing w:before="120"/>
    </w:pPr>
  </w:style>
  <w:style w:type="paragraph" w:customStyle="1" w:styleId="BL6">
    <w:name w:val="BL6"/>
    <w:basedOn w:val="Normal"/>
    <w:locked/>
    <w:rsid w:val="00673850"/>
    <w:pPr>
      <w:numPr>
        <w:ilvl w:val="5"/>
        <w:numId w:val="1"/>
      </w:numPr>
      <w:spacing w:before="120"/>
    </w:pPr>
  </w:style>
  <w:style w:type="paragraph" w:customStyle="1" w:styleId="BL7">
    <w:name w:val="BL7"/>
    <w:basedOn w:val="Normal"/>
    <w:locked/>
    <w:rsid w:val="00673850"/>
    <w:pPr>
      <w:numPr>
        <w:ilvl w:val="6"/>
        <w:numId w:val="1"/>
      </w:numPr>
      <w:spacing w:before="120"/>
    </w:pPr>
  </w:style>
  <w:style w:type="paragraph" w:customStyle="1" w:styleId="BL8">
    <w:name w:val="BL8"/>
    <w:basedOn w:val="Normal"/>
    <w:locked/>
    <w:rsid w:val="00673850"/>
    <w:pPr>
      <w:numPr>
        <w:ilvl w:val="7"/>
        <w:numId w:val="1"/>
      </w:numPr>
      <w:spacing w:before="120"/>
    </w:pPr>
  </w:style>
  <w:style w:type="paragraph" w:customStyle="1" w:styleId="BL9">
    <w:name w:val="BL9"/>
    <w:basedOn w:val="Normal"/>
    <w:locked/>
    <w:rsid w:val="00673850"/>
    <w:pPr>
      <w:numPr>
        <w:ilvl w:val="8"/>
        <w:numId w:val="1"/>
      </w:numPr>
      <w:spacing w:before="120"/>
    </w:pPr>
  </w:style>
  <w:style w:type="paragraph" w:customStyle="1" w:styleId="NL1">
    <w:name w:val="NL1"/>
    <w:basedOn w:val="Normal"/>
    <w:qFormat/>
    <w:locked/>
    <w:rsid w:val="00B00123"/>
    <w:pPr>
      <w:numPr>
        <w:numId w:val="3"/>
      </w:numPr>
      <w:spacing w:before="120" w:line="247" w:lineRule="auto"/>
      <w:jc w:val="both"/>
    </w:pPr>
  </w:style>
  <w:style w:type="paragraph" w:customStyle="1" w:styleId="NL2">
    <w:name w:val="NL2"/>
    <w:basedOn w:val="Normal"/>
    <w:qFormat/>
    <w:locked/>
    <w:rsid w:val="00B00123"/>
    <w:pPr>
      <w:numPr>
        <w:ilvl w:val="1"/>
        <w:numId w:val="3"/>
      </w:numPr>
      <w:spacing w:before="120" w:line="247" w:lineRule="auto"/>
      <w:jc w:val="both"/>
    </w:pPr>
  </w:style>
  <w:style w:type="paragraph" w:customStyle="1" w:styleId="NL3">
    <w:name w:val="NL3"/>
    <w:basedOn w:val="Normal"/>
    <w:qFormat/>
    <w:locked/>
    <w:rsid w:val="00B00123"/>
    <w:pPr>
      <w:numPr>
        <w:ilvl w:val="2"/>
        <w:numId w:val="3"/>
      </w:numPr>
      <w:spacing w:before="120" w:line="247" w:lineRule="auto"/>
      <w:jc w:val="both"/>
    </w:pPr>
  </w:style>
  <w:style w:type="paragraph" w:customStyle="1" w:styleId="NL4">
    <w:name w:val="NL4"/>
    <w:basedOn w:val="Normal"/>
    <w:locked/>
    <w:rsid w:val="00673850"/>
    <w:pPr>
      <w:numPr>
        <w:ilvl w:val="3"/>
        <w:numId w:val="3"/>
      </w:numPr>
      <w:spacing w:before="120"/>
    </w:pPr>
  </w:style>
  <w:style w:type="paragraph" w:customStyle="1" w:styleId="NL5">
    <w:name w:val="NL5"/>
    <w:basedOn w:val="Normal"/>
    <w:locked/>
    <w:rsid w:val="00673850"/>
    <w:pPr>
      <w:numPr>
        <w:ilvl w:val="4"/>
        <w:numId w:val="3"/>
      </w:numPr>
      <w:spacing w:before="120"/>
    </w:pPr>
  </w:style>
  <w:style w:type="paragraph" w:customStyle="1" w:styleId="NL6">
    <w:name w:val="NL6"/>
    <w:basedOn w:val="Normal"/>
    <w:locked/>
    <w:rsid w:val="00673850"/>
    <w:pPr>
      <w:numPr>
        <w:ilvl w:val="5"/>
        <w:numId w:val="3"/>
      </w:numPr>
      <w:spacing w:before="120"/>
    </w:pPr>
  </w:style>
  <w:style w:type="paragraph" w:customStyle="1" w:styleId="NL7">
    <w:name w:val="NL7"/>
    <w:basedOn w:val="Normal"/>
    <w:locked/>
    <w:rsid w:val="00673850"/>
    <w:pPr>
      <w:numPr>
        <w:ilvl w:val="6"/>
        <w:numId w:val="3"/>
      </w:numPr>
      <w:spacing w:before="120"/>
    </w:pPr>
  </w:style>
  <w:style w:type="paragraph" w:customStyle="1" w:styleId="NL8">
    <w:name w:val="NL8"/>
    <w:basedOn w:val="Normal"/>
    <w:locked/>
    <w:rsid w:val="00673850"/>
    <w:pPr>
      <w:numPr>
        <w:ilvl w:val="7"/>
        <w:numId w:val="3"/>
      </w:numPr>
      <w:spacing w:before="120"/>
    </w:pPr>
  </w:style>
  <w:style w:type="paragraph" w:customStyle="1" w:styleId="NL9">
    <w:name w:val="NL9"/>
    <w:basedOn w:val="Normal"/>
    <w:locked/>
    <w:rsid w:val="00673850"/>
    <w:pPr>
      <w:numPr>
        <w:ilvl w:val="8"/>
        <w:numId w:val="3"/>
      </w:numPr>
      <w:spacing w:before="120"/>
    </w:pPr>
  </w:style>
  <w:style w:type="paragraph" w:customStyle="1" w:styleId="TableBullet">
    <w:name w:val="TableBullet"/>
    <w:basedOn w:val="TableText"/>
    <w:qFormat/>
    <w:rsid w:val="00B00123"/>
    <w:pPr>
      <w:keepNext/>
      <w:numPr>
        <w:numId w:val="5"/>
      </w:numPr>
    </w:pPr>
  </w:style>
  <w:style w:type="paragraph" w:customStyle="1" w:styleId="TableNumber">
    <w:name w:val="TableNumber"/>
    <w:basedOn w:val="TableText"/>
    <w:locked/>
    <w:rsid w:val="00673850"/>
    <w:pPr>
      <w:keepNext/>
      <w:numPr>
        <w:numId w:val="6"/>
      </w:numPr>
    </w:pPr>
  </w:style>
  <w:style w:type="paragraph" w:customStyle="1" w:styleId="TBL2">
    <w:name w:val="TBL2"/>
    <w:basedOn w:val="TableBullet"/>
    <w:locked/>
    <w:rsid w:val="00673850"/>
    <w:pPr>
      <w:numPr>
        <w:ilvl w:val="1"/>
      </w:numPr>
    </w:pPr>
  </w:style>
  <w:style w:type="paragraph" w:customStyle="1" w:styleId="TBL3">
    <w:name w:val="TBL3"/>
    <w:basedOn w:val="TableBullet"/>
    <w:locked/>
    <w:rsid w:val="00673850"/>
    <w:pPr>
      <w:numPr>
        <w:ilvl w:val="2"/>
      </w:numPr>
    </w:pPr>
  </w:style>
  <w:style w:type="paragraph" w:customStyle="1" w:styleId="TBL4">
    <w:name w:val="TBL4"/>
    <w:basedOn w:val="TableBullet"/>
    <w:locked/>
    <w:rsid w:val="00673850"/>
    <w:pPr>
      <w:numPr>
        <w:ilvl w:val="3"/>
      </w:numPr>
    </w:pPr>
  </w:style>
  <w:style w:type="paragraph" w:customStyle="1" w:styleId="TBL5">
    <w:name w:val="TBL5"/>
    <w:basedOn w:val="Normal"/>
    <w:locked/>
    <w:rsid w:val="00673850"/>
    <w:pPr>
      <w:numPr>
        <w:ilvl w:val="4"/>
        <w:numId w:val="5"/>
      </w:numPr>
    </w:pPr>
  </w:style>
  <w:style w:type="paragraph" w:customStyle="1" w:styleId="TBL6">
    <w:name w:val="TBL6"/>
    <w:basedOn w:val="TableBullet"/>
    <w:locked/>
    <w:rsid w:val="00673850"/>
    <w:pPr>
      <w:numPr>
        <w:ilvl w:val="5"/>
      </w:numPr>
    </w:pPr>
  </w:style>
  <w:style w:type="paragraph" w:customStyle="1" w:styleId="TBL7">
    <w:name w:val="TBL7"/>
    <w:basedOn w:val="TableBullet"/>
    <w:locked/>
    <w:rsid w:val="00673850"/>
    <w:pPr>
      <w:numPr>
        <w:ilvl w:val="6"/>
      </w:numPr>
    </w:pPr>
  </w:style>
  <w:style w:type="paragraph" w:customStyle="1" w:styleId="TBL8">
    <w:name w:val="TBL8"/>
    <w:basedOn w:val="TableBullet"/>
    <w:locked/>
    <w:rsid w:val="00673850"/>
    <w:pPr>
      <w:numPr>
        <w:ilvl w:val="7"/>
      </w:numPr>
    </w:pPr>
  </w:style>
  <w:style w:type="paragraph" w:customStyle="1" w:styleId="TBL9">
    <w:name w:val="TBL9"/>
    <w:basedOn w:val="TableBullet"/>
    <w:locked/>
    <w:rsid w:val="00673850"/>
    <w:pPr>
      <w:numPr>
        <w:ilvl w:val="8"/>
      </w:numPr>
    </w:pPr>
  </w:style>
  <w:style w:type="paragraph" w:customStyle="1" w:styleId="TNL2">
    <w:name w:val="TNL2"/>
    <w:basedOn w:val="Normal"/>
    <w:locked/>
    <w:rsid w:val="00673850"/>
    <w:pPr>
      <w:numPr>
        <w:ilvl w:val="1"/>
        <w:numId w:val="6"/>
      </w:numPr>
    </w:pPr>
  </w:style>
  <w:style w:type="paragraph" w:customStyle="1" w:styleId="TNL3">
    <w:name w:val="TNL3"/>
    <w:basedOn w:val="Normal"/>
    <w:locked/>
    <w:rsid w:val="00673850"/>
    <w:pPr>
      <w:numPr>
        <w:ilvl w:val="2"/>
        <w:numId w:val="6"/>
      </w:numPr>
    </w:pPr>
  </w:style>
  <w:style w:type="paragraph" w:customStyle="1" w:styleId="TNL4">
    <w:name w:val="TNL4"/>
    <w:basedOn w:val="Normal"/>
    <w:locked/>
    <w:rsid w:val="00673850"/>
    <w:pPr>
      <w:numPr>
        <w:ilvl w:val="3"/>
        <w:numId w:val="6"/>
      </w:numPr>
    </w:pPr>
  </w:style>
  <w:style w:type="paragraph" w:customStyle="1" w:styleId="TNL5">
    <w:name w:val="TNL5"/>
    <w:basedOn w:val="Normal"/>
    <w:locked/>
    <w:rsid w:val="00673850"/>
    <w:pPr>
      <w:numPr>
        <w:ilvl w:val="4"/>
        <w:numId w:val="6"/>
      </w:numPr>
    </w:pPr>
  </w:style>
  <w:style w:type="paragraph" w:customStyle="1" w:styleId="TNL6">
    <w:name w:val="TNL6"/>
    <w:basedOn w:val="Normal"/>
    <w:locked/>
    <w:rsid w:val="00673850"/>
    <w:pPr>
      <w:numPr>
        <w:ilvl w:val="5"/>
        <w:numId w:val="6"/>
      </w:numPr>
    </w:pPr>
  </w:style>
  <w:style w:type="paragraph" w:customStyle="1" w:styleId="TNL7">
    <w:name w:val="TNL7"/>
    <w:basedOn w:val="Normal"/>
    <w:locked/>
    <w:rsid w:val="00673850"/>
    <w:pPr>
      <w:numPr>
        <w:ilvl w:val="6"/>
        <w:numId w:val="6"/>
      </w:numPr>
    </w:pPr>
  </w:style>
  <w:style w:type="paragraph" w:customStyle="1" w:styleId="TNL8">
    <w:name w:val="TNL8"/>
    <w:basedOn w:val="Normal"/>
    <w:locked/>
    <w:rsid w:val="00673850"/>
    <w:pPr>
      <w:numPr>
        <w:ilvl w:val="7"/>
        <w:numId w:val="6"/>
      </w:numPr>
    </w:pPr>
  </w:style>
  <w:style w:type="paragraph" w:customStyle="1" w:styleId="TNL9">
    <w:name w:val="TNL9"/>
    <w:basedOn w:val="Normal"/>
    <w:locked/>
    <w:rsid w:val="00673850"/>
    <w:pPr>
      <w:numPr>
        <w:ilvl w:val="8"/>
        <w:numId w:val="6"/>
      </w:numPr>
    </w:pPr>
  </w:style>
  <w:style w:type="paragraph" w:customStyle="1" w:styleId="Outline">
    <w:name w:val="Outline"/>
    <w:basedOn w:val="Normal"/>
    <w:locked/>
    <w:rsid w:val="00673850"/>
    <w:pPr>
      <w:keepNext/>
      <w:numPr>
        <w:numId w:val="4"/>
      </w:numPr>
      <w:spacing w:before="360" w:after="120"/>
    </w:pPr>
    <w:rPr>
      <w:b/>
    </w:rPr>
  </w:style>
  <w:style w:type="paragraph" w:customStyle="1" w:styleId="OutlineText">
    <w:name w:val="Outline_Text"/>
    <w:basedOn w:val="Normal"/>
    <w:locked/>
    <w:rsid w:val="00673850"/>
    <w:pPr>
      <w:ind w:left="720"/>
    </w:pPr>
  </w:style>
  <w:style w:type="paragraph" w:customStyle="1" w:styleId="OL2">
    <w:name w:val="OL2"/>
    <w:basedOn w:val="Normal"/>
    <w:locked/>
    <w:rsid w:val="00673850"/>
    <w:pPr>
      <w:numPr>
        <w:ilvl w:val="1"/>
        <w:numId w:val="4"/>
      </w:numPr>
      <w:spacing w:before="240" w:after="120"/>
    </w:pPr>
  </w:style>
  <w:style w:type="paragraph" w:customStyle="1" w:styleId="OL2Text">
    <w:name w:val="OL2_Text"/>
    <w:basedOn w:val="Normal"/>
    <w:locked/>
    <w:rsid w:val="00673850"/>
    <w:pPr>
      <w:ind w:left="1440"/>
    </w:pPr>
  </w:style>
  <w:style w:type="paragraph" w:customStyle="1" w:styleId="OL3">
    <w:name w:val="OL3"/>
    <w:basedOn w:val="Normal"/>
    <w:locked/>
    <w:rsid w:val="00673850"/>
    <w:pPr>
      <w:numPr>
        <w:ilvl w:val="2"/>
        <w:numId w:val="4"/>
      </w:numPr>
      <w:spacing w:before="240" w:after="120"/>
    </w:pPr>
  </w:style>
  <w:style w:type="paragraph" w:customStyle="1" w:styleId="OL3Text">
    <w:name w:val="OL3_Text"/>
    <w:basedOn w:val="Normal"/>
    <w:locked/>
    <w:rsid w:val="00673850"/>
    <w:pPr>
      <w:ind w:left="2160"/>
    </w:pPr>
  </w:style>
  <w:style w:type="paragraph" w:customStyle="1" w:styleId="OL4">
    <w:name w:val="OL4"/>
    <w:basedOn w:val="Normal"/>
    <w:locked/>
    <w:rsid w:val="00673850"/>
    <w:pPr>
      <w:numPr>
        <w:ilvl w:val="3"/>
        <w:numId w:val="4"/>
      </w:numPr>
      <w:spacing w:before="240" w:after="120"/>
    </w:pPr>
  </w:style>
  <w:style w:type="paragraph" w:customStyle="1" w:styleId="OL4Text">
    <w:name w:val="OL4_Text"/>
    <w:basedOn w:val="Normal"/>
    <w:locked/>
    <w:rsid w:val="00673850"/>
    <w:pPr>
      <w:ind w:left="2880"/>
    </w:pPr>
  </w:style>
  <w:style w:type="paragraph" w:customStyle="1" w:styleId="OL5">
    <w:name w:val="OL5"/>
    <w:basedOn w:val="Normal"/>
    <w:locked/>
    <w:rsid w:val="00673850"/>
    <w:pPr>
      <w:numPr>
        <w:ilvl w:val="4"/>
        <w:numId w:val="4"/>
      </w:numPr>
      <w:spacing w:before="240" w:after="120"/>
    </w:pPr>
  </w:style>
  <w:style w:type="paragraph" w:customStyle="1" w:styleId="OL5Text">
    <w:name w:val="OL5_Text"/>
    <w:basedOn w:val="Normal"/>
    <w:locked/>
    <w:rsid w:val="00673850"/>
    <w:pPr>
      <w:ind w:left="3600"/>
    </w:pPr>
  </w:style>
  <w:style w:type="paragraph" w:customStyle="1" w:styleId="OL6">
    <w:name w:val="OL6"/>
    <w:basedOn w:val="Normal"/>
    <w:locked/>
    <w:rsid w:val="00673850"/>
    <w:pPr>
      <w:numPr>
        <w:ilvl w:val="5"/>
        <w:numId w:val="4"/>
      </w:numPr>
      <w:spacing w:before="240" w:after="120"/>
    </w:pPr>
  </w:style>
  <w:style w:type="paragraph" w:customStyle="1" w:styleId="OL6Text">
    <w:name w:val="OL6_Text"/>
    <w:basedOn w:val="Normal"/>
    <w:locked/>
    <w:rsid w:val="00673850"/>
    <w:pPr>
      <w:ind w:left="4320"/>
    </w:pPr>
  </w:style>
  <w:style w:type="paragraph" w:customStyle="1" w:styleId="OL7">
    <w:name w:val="OL7"/>
    <w:basedOn w:val="Normal"/>
    <w:locked/>
    <w:rsid w:val="00673850"/>
    <w:pPr>
      <w:numPr>
        <w:ilvl w:val="6"/>
        <w:numId w:val="4"/>
      </w:numPr>
      <w:spacing w:before="240" w:after="120"/>
    </w:pPr>
  </w:style>
  <w:style w:type="paragraph" w:customStyle="1" w:styleId="OL7Text">
    <w:name w:val="OL7_Text"/>
    <w:basedOn w:val="Normal"/>
    <w:locked/>
    <w:rsid w:val="00673850"/>
    <w:pPr>
      <w:ind w:left="5040"/>
    </w:pPr>
  </w:style>
  <w:style w:type="paragraph" w:customStyle="1" w:styleId="OL8">
    <w:name w:val="OL8"/>
    <w:basedOn w:val="Normal"/>
    <w:locked/>
    <w:rsid w:val="00673850"/>
    <w:pPr>
      <w:numPr>
        <w:ilvl w:val="7"/>
        <w:numId w:val="4"/>
      </w:numPr>
      <w:tabs>
        <w:tab w:val="clear" w:pos="5760"/>
        <w:tab w:val="num" w:pos="4291"/>
      </w:tabs>
      <w:spacing w:before="240" w:after="120"/>
      <w:ind w:left="4075" w:hanging="1224"/>
    </w:pPr>
  </w:style>
  <w:style w:type="paragraph" w:customStyle="1" w:styleId="OL8Text">
    <w:name w:val="OL8_Text"/>
    <w:basedOn w:val="Normal"/>
    <w:locked/>
    <w:rsid w:val="00673850"/>
    <w:pPr>
      <w:ind w:left="5760"/>
    </w:pPr>
  </w:style>
  <w:style w:type="paragraph" w:customStyle="1" w:styleId="OL9">
    <w:name w:val="OL9"/>
    <w:basedOn w:val="Normal"/>
    <w:locked/>
    <w:rsid w:val="00673850"/>
    <w:pPr>
      <w:numPr>
        <w:ilvl w:val="8"/>
        <w:numId w:val="4"/>
      </w:numPr>
      <w:spacing w:before="240" w:after="120"/>
    </w:pPr>
  </w:style>
  <w:style w:type="paragraph" w:customStyle="1" w:styleId="OL9Text">
    <w:name w:val="OL9_Text"/>
    <w:basedOn w:val="Normal"/>
    <w:locked/>
    <w:rsid w:val="00673850"/>
    <w:pPr>
      <w:ind w:left="6480"/>
    </w:pPr>
  </w:style>
  <w:style w:type="paragraph" w:customStyle="1" w:styleId="FakeHeading2">
    <w:name w:val="Fake Heading 2"/>
    <w:basedOn w:val="Heading2"/>
    <w:next w:val="BodyText"/>
    <w:locked/>
    <w:rsid w:val="00673850"/>
  </w:style>
  <w:style w:type="paragraph" w:customStyle="1" w:styleId="FakeHeading3">
    <w:name w:val="Fake Heading 3"/>
    <w:basedOn w:val="Heading3"/>
    <w:locked/>
    <w:rsid w:val="00673850"/>
  </w:style>
  <w:style w:type="character" w:styleId="PageNumber">
    <w:name w:val="page number"/>
    <w:basedOn w:val="DefaultParagraphFont"/>
    <w:locked/>
    <w:rsid w:val="00673850"/>
  </w:style>
  <w:style w:type="paragraph" w:customStyle="1" w:styleId="Annotation">
    <w:name w:val="Annotation"/>
    <w:basedOn w:val="BodyText"/>
    <w:locked/>
    <w:rsid w:val="00673850"/>
    <w:pPr>
      <w:suppressAutoHyphens/>
      <w:ind w:left="1440"/>
    </w:pPr>
    <w:rPr>
      <w:rFonts w:eastAsia="Times New Roman" w:cs="Times New Roman"/>
    </w:rPr>
  </w:style>
  <w:style w:type="paragraph" w:customStyle="1" w:styleId="Citation">
    <w:name w:val="Citation"/>
    <w:basedOn w:val="BodyText"/>
    <w:locked/>
    <w:rsid w:val="00673850"/>
    <w:pPr>
      <w:keepNext/>
      <w:keepLines/>
      <w:suppressAutoHyphens/>
      <w:spacing w:before="240" w:after="120"/>
      <w:contextualSpacing/>
    </w:pPr>
    <w:rPr>
      <w:rFonts w:eastAsia="Times New Roman" w:cs="Times New Roman"/>
    </w:rPr>
  </w:style>
  <w:style w:type="table" w:customStyle="1" w:styleId="Table">
    <w:name w:val="Table"/>
    <w:basedOn w:val="TableNormal"/>
    <w:uiPriority w:val="99"/>
    <w:locked/>
    <w:rsid w:val="00673850"/>
    <w:pPr>
      <w:spacing w:before="40" w:after="40"/>
    </w:pPr>
    <w:rPr>
      <w:rFonts w:ascii="Century Gothic" w:hAnsi="Century Gothic"/>
      <w:sz w:val="20"/>
    </w:rPr>
    <w:tblPr>
      <w:tblStyleRowBandSize w:val="1"/>
      <w:tblBorders>
        <w:top w:val="single" w:sz="6" w:space="0" w:color="auto"/>
        <w:left w:val="single" w:sz="6" w:space="0" w:color="auto"/>
        <w:bottom w:val="single" w:sz="24" w:space="0" w:color="auto"/>
        <w:right w:val="single" w:sz="18"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left"/>
      </w:pPr>
      <w:rPr>
        <w:rFonts w:ascii="Century Gothic" w:hAnsi="Century Gothic"/>
        <w:b w:val="0"/>
        <w:color w:val="auto"/>
        <w:sz w:val="20"/>
      </w:rPr>
      <w:tblPr/>
      <w:tcPr>
        <w:tcBorders>
          <w:top w:val="single" w:sz="2" w:space="0" w:color="auto"/>
          <w:left w:val="single" w:sz="2" w:space="0" w:color="auto"/>
          <w:bottom w:val="single" w:sz="2" w:space="0" w:color="auto"/>
          <w:right w:val="single" w:sz="18" w:space="0" w:color="auto"/>
          <w:insideH w:val="nil"/>
          <w:insideV w:val="single" w:sz="2" w:space="0" w:color="auto"/>
          <w:tl2br w:val="nil"/>
          <w:tr2bl w:val="nil"/>
        </w:tcBorders>
        <w:shd w:val="clear" w:color="auto" w:fill="808080" w:themeFill="background1" w:themeFillShade="80"/>
      </w:tcPr>
    </w:tblStylePr>
    <w:tblStylePr w:type="firstCol">
      <w:pPr>
        <w:jc w:val="left"/>
      </w:pPr>
      <w:tblPr/>
      <w:tcPr>
        <w:vAlign w:val="top"/>
      </w:tcPr>
    </w:tblStylePr>
    <w:tblStylePr w:type="band2Horz">
      <w:tblPr/>
      <w:tcPr>
        <w:shd w:val="clear" w:color="auto" w:fill="CDDAE5"/>
      </w:tcPr>
    </w:tblStylePr>
  </w:style>
  <w:style w:type="character" w:customStyle="1" w:styleId="Heading5Char">
    <w:name w:val="Heading 5 Char"/>
    <w:basedOn w:val="DefaultParagraphFont"/>
    <w:link w:val="Heading5"/>
    <w:uiPriority w:val="9"/>
    <w:rsid w:val="003939B3"/>
    <w:rPr>
      <w:rFonts w:ascii="Arial Bold" w:eastAsiaTheme="majorEastAsia" w:hAnsi="Arial Bold" w:cstheme="majorBidi"/>
      <w:b/>
      <w:color w:val="404040" w:themeColor="text1" w:themeTint="BF"/>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paragraph" w:styleId="NormalWeb">
    <w:name w:val="Normal (Web)"/>
    <w:basedOn w:val="Normal"/>
    <w:uiPriority w:val="99"/>
    <w:locked/>
    <w:rsid w:val="00C40A18"/>
    <w:pPr>
      <w:spacing w:before="100" w:beforeAutospacing="1" w:after="100" w:afterAutospacing="1"/>
    </w:pPr>
    <w:rPr>
      <w:rFonts w:eastAsia="Times New Roman" w:cs="Times New Roman"/>
    </w:rPr>
  </w:style>
  <w:style w:type="character" w:styleId="CommentReference">
    <w:name w:val="annotation reference"/>
    <w:basedOn w:val="DefaultParagraphFont"/>
    <w:uiPriority w:val="99"/>
    <w:unhideWhenUsed/>
    <w:locked/>
    <w:rsid w:val="007E440B"/>
    <w:rPr>
      <w:sz w:val="16"/>
      <w:szCs w:val="16"/>
    </w:rPr>
  </w:style>
  <w:style w:type="paragraph" w:styleId="CommentText">
    <w:name w:val="annotation text"/>
    <w:basedOn w:val="Normal"/>
    <w:link w:val="CommentTextChar"/>
    <w:uiPriority w:val="99"/>
    <w:unhideWhenUsed/>
    <w:lock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lock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34"/>
    <w:locked/>
    <w:rsid w:val="00935198"/>
    <w:pPr>
      <w:ind w:left="720"/>
      <w:contextualSpacing/>
    </w:pPr>
  </w:style>
  <w:style w:type="paragraph" w:styleId="Revision">
    <w:name w:val="Revision"/>
    <w:hidden/>
    <w:uiPriority w:val="99"/>
    <w:semiHidden/>
    <w:rsid w:val="00512CBD"/>
  </w:style>
  <w:style w:type="paragraph" w:customStyle="1" w:styleId="TableText0">
    <w:name w:val="Table Text"/>
    <w:basedOn w:val="Normal"/>
    <w:locked/>
    <w:rsid w:val="008F0E6A"/>
    <w:pPr>
      <w:spacing w:before="60"/>
    </w:pPr>
    <w:rPr>
      <w:rFonts w:eastAsia="Times New Roman" w:cs="Times New Roman"/>
      <w:sz w:val="21"/>
      <w:szCs w:val="26"/>
    </w:rPr>
  </w:style>
  <w:style w:type="paragraph" w:customStyle="1" w:styleId="ReportTableheader">
    <w:name w:val="Report Table header"/>
    <w:basedOn w:val="TableHeader"/>
    <w:link w:val="ReportTableheaderChar"/>
    <w:locked/>
    <w:rsid w:val="008F0E6A"/>
    <w:pPr>
      <w:spacing w:before="60" w:after="0"/>
      <w:ind w:left="93"/>
      <w:jc w:val="center"/>
    </w:pPr>
    <w:rPr>
      <w:rFonts w:ascii="Ebrima" w:eastAsia="Times New Roman" w:hAnsi="Ebrima"/>
      <w:color w:val="005A9E"/>
    </w:rPr>
  </w:style>
  <w:style w:type="character" w:customStyle="1" w:styleId="ReportTableheaderChar">
    <w:name w:val="Report Table header Char"/>
    <w:basedOn w:val="DefaultParagraphFont"/>
    <w:link w:val="ReportTableheader"/>
    <w:rsid w:val="008F0E6A"/>
    <w:rPr>
      <w:rFonts w:ascii="Ebrima" w:eastAsia="Times New Roman" w:hAnsi="Ebrima" w:cs="Arial"/>
      <w:b/>
      <w:color w:val="005A9E"/>
      <w:sz w:val="20"/>
      <w:szCs w:val="20"/>
    </w:rPr>
  </w:style>
  <w:style w:type="paragraph" w:customStyle="1" w:styleId="ReportTableCaption">
    <w:name w:val="Report Table Caption"/>
    <w:basedOn w:val="Caption"/>
    <w:link w:val="ReportTableCaptionChar"/>
    <w:locked/>
    <w:rsid w:val="008F0E6A"/>
    <w:pPr>
      <w:pBdr>
        <w:top w:val="outset" w:sz="6" w:space="1" w:color="auto"/>
      </w:pBdr>
      <w:ind w:left="-360" w:right="-270"/>
      <w:jc w:val="left"/>
    </w:pPr>
    <w:rPr>
      <w:rFonts w:ascii="Calisto MT" w:eastAsia="Dotum" w:hAnsi="Calisto MT" w:cs="Tahoma"/>
      <w:bCs w:val="0"/>
      <w:noProof/>
      <w:sz w:val="22"/>
      <w:szCs w:val="22"/>
    </w:rPr>
  </w:style>
  <w:style w:type="character" w:customStyle="1" w:styleId="ReportTableCaptionChar">
    <w:name w:val="Report Table Caption Char"/>
    <w:basedOn w:val="DefaultParagraphFont"/>
    <w:link w:val="ReportTableCaption"/>
    <w:rsid w:val="008F0E6A"/>
    <w:rPr>
      <w:rFonts w:ascii="Calisto MT" w:eastAsia="Dotum" w:hAnsi="Calisto MT" w:cs="Tahoma"/>
      <w:b/>
      <w:noProof/>
      <w:color w:val="005A9E"/>
      <w:sz w:val="22"/>
      <w:szCs w:val="22"/>
    </w:rPr>
  </w:style>
  <w:style w:type="paragraph" w:styleId="Title">
    <w:name w:val="Title"/>
    <w:basedOn w:val="Normal"/>
    <w:next w:val="Normal"/>
    <w:link w:val="TitleChar"/>
    <w:uiPriority w:val="10"/>
    <w:locked/>
    <w:rsid w:val="00533FD3"/>
    <w:pPr>
      <w:pBdr>
        <w:bottom w:val="single" w:sz="4" w:space="1" w:color="262626" w:themeColor="text1" w:themeTint="D9"/>
      </w:pBdr>
      <w:spacing w:before="3480"/>
      <w:ind w:left="3154"/>
    </w:pPr>
    <w:rPr>
      <w:rFonts w:ascii="Franklin Gothic Medium" w:hAnsi="Franklin Gothic Medium"/>
      <w:color w:val="262626" w:themeColor="text1" w:themeTint="D9"/>
      <w:sz w:val="46"/>
      <w:szCs w:val="46"/>
    </w:rPr>
  </w:style>
  <w:style w:type="character" w:customStyle="1" w:styleId="TitleChar">
    <w:name w:val="Title Char"/>
    <w:basedOn w:val="DefaultParagraphFont"/>
    <w:link w:val="Title"/>
    <w:uiPriority w:val="10"/>
    <w:rsid w:val="00533FD3"/>
    <w:rPr>
      <w:rFonts w:ascii="Franklin Gothic Medium" w:hAnsi="Franklin Gothic Medium"/>
      <w:color w:val="262626" w:themeColor="text1" w:themeTint="D9"/>
      <w:sz w:val="46"/>
      <w:szCs w:val="46"/>
    </w:rPr>
  </w:style>
  <w:style w:type="paragraph" w:styleId="TOCHeading">
    <w:name w:val="TOC Heading"/>
    <w:basedOn w:val="Heading1"/>
    <w:next w:val="Normal"/>
    <w:uiPriority w:val="39"/>
    <w:semiHidden/>
    <w:unhideWhenUsed/>
    <w:qFormat/>
    <w:locked/>
    <w:rsid w:val="00067E76"/>
    <w:pPr>
      <w:pBdr>
        <w:bottom w:val="none" w:sz="0" w:space="0" w:color="auto"/>
      </w:pBdr>
      <w:spacing w:before="480" w:after="0" w:line="276" w:lineRule="auto"/>
      <w:outlineLvl w:val="9"/>
    </w:pPr>
    <w:rPr>
      <w:rFonts w:asciiTheme="majorHAnsi" w:hAnsiTheme="majorHAnsi"/>
      <w:color w:val="365F91" w:themeColor="accent1" w:themeShade="BF"/>
      <w:sz w:val="28"/>
      <w:lang w:eastAsia="ja-JP"/>
    </w:rPr>
  </w:style>
  <w:style w:type="paragraph" w:customStyle="1" w:styleId="Normal1">
    <w:name w:val="Normal_1"/>
    <w:locked/>
    <w:rsid w:val="0044382C"/>
    <w:pPr>
      <w:suppressAutoHyphens/>
      <w:spacing w:line="240" w:lineRule="atLeast"/>
      <w:jc w:val="both"/>
    </w:pPr>
    <w:rPr>
      <w:rFonts w:ascii="Palatino" w:eastAsia="Times New Roman" w:hAnsi="Palatino" w:cs="Calibri"/>
      <w:sz w:val="20"/>
      <w:szCs w:val="20"/>
      <w:lang w:eastAsia="ar-SA"/>
    </w:rPr>
  </w:style>
  <w:style w:type="character" w:styleId="PlaceholderText">
    <w:name w:val="Placeholder Text"/>
    <w:basedOn w:val="DefaultParagraphFont"/>
    <w:uiPriority w:val="99"/>
    <w:semiHidden/>
    <w:locked/>
    <w:rsid w:val="00394C7F"/>
    <w:rPr>
      <w:color w:val="808080"/>
    </w:rPr>
  </w:style>
  <w:style w:type="paragraph" w:customStyle="1" w:styleId="Address">
    <w:name w:val="Address"/>
    <w:basedOn w:val="BodyText"/>
    <w:link w:val="AddressChar"/>
    <w:locked/>
    <w:rsid w:val="007F3AF2"/>
    <w:pPr>
      <w:spacing w:before="0"/>
    </w:pPr>
    <w:rPr>
      <w:rFonts w:eastAsia="Times New Roman" w:cs="Times New Roman"/>
    </w:rPr>
  </w:style>
  <w:style w:type="character" w:customStyle="1" w:styleId="AddressChar">
    <w:name w:val="Address Char"/>
    <w:basedOn w:val="BodyTextChar"/>
    <w:link w:val="Address"/>
    <w:rsid w:val="007F3AF2"/>
    <w:rPr>
      <w:rFonts w:ascii="Arial" w:eastAsia="Times New Roman" w:hAnsi="Arial" w:cs="Times New Roman"/>
      <w:sz w:val="20"/>
      <w:szCs w:val="20"/>
    </w:rPr>
  </w:style>
  <w:style w:type="paragraph" w:customStyle="1" w:styleId="Default">
    <w:name w:val="Default"/>
    <w:locked/>
    <w:rsid w:val="00916CDC"/>
    <w:pPr>
      <w:autoSpaceDE w:val="0"/>
      <w:autoSpaceDN w:val="0"/>
      <w:adjustRightInd w:val="0"/>
    </w:pPr>
    <w:rPr>
      <w:rFonts w:ascii="Franklin Gothic Book" w:hAnsi="Franklin Gothic Book" w:cs="Franklin Gothic Book"/>
      <w:color w:val="000000"/>
    </w:rPr>
  </w:style>
  <w:style w:type="character" w:customStyle="1" w:styleId="BodyTextUnderlinedAllCaps">
    <w:name w:val="Body Text Underlined All Caps"/>
    <w:basedOn w:val="DefaultParagraphFont"/>
    <w:uiPriority w:val="1"/>
    <w:locked/>
    <w:rsid w:val="004D1C98"/>
    <w:rPr>
      <w:caps/>
      <w:smallCaps w:val="0"/>
      <w:u w:val="single"/>
    </w:rPr>
  </w:style>
  <w:style w:type="paragraph" w:styleId="BodyText3">
    <w:name w:val="Body Text 3"/>
    <w:basedOn w:val="Normal"/>
    <w:link w:val="BodyText3Char"/>
    <w:uiPriority w:val="99"/>
    <w:semiHidden/>
    <w:unhideWhenUsed/>
    <w:locked/>
    <w:rsid w:val="00A50EFA"/>
    <w:pPr>
      <w:spacing w:after="120"/>
    </w:pPr>
  </w:style>
  <w:style w:type="character" w:customStyle="1" w:styleId="BodyText3Char">
    <w:name w:val="Body Text 3 Char"/>
    <w:basedOn w:val="DefaultParagraphFont"/>
    <w:link w:val="BodyText3"/>
    <w:uiPriority w:val="99"/>
    <w:semiHidden/>
    <w:rsid w:val="00A50EFA"/>
    <w:rPr>
      <w:rFonts w:ascii="Arial" w:hAnsi="Arial"/>
      <w:sz w:val="16"/>
      <w:szCs w:val="16"/>
    </w:rPr>
  </w:style>
  <w:style w:type="paragraph" w:styleId="BodyTextIndent2">
    <w:name w:val="Body Text Indent 2"/>
    <w:basedOn w:val="Normal"/>
    <w:link w:val="BodyTextIndent2Char"/>
    <w:uiPriority w:val="99"/>
    <w:semiHidden/>
    <w:unhideWhenUsed/>
    <w:locked/>
    <w:rsid w:val="007459C1"/>
    <w:pPr>
      <w:spacing w:after="120" w:line="480" w:lineRule="auto"/>
      <w:ind w:left="360"/>
    </w:pPr>
  </w:style>
  <w:style w:type="character" w:customStyle="1" w:styleId="BodyTextIndent2Char">
    <w:name w:val="Body Text Indent 2 Char"/>
    <w:basedOn w:val="DefaultParagraphFont"/>
    <w:link w:val="BodyTextIndent2"/>
    <w:uiPriority w:val="99"/>
    <w:semiHidden/>
    <w:rsid w:val="007459C1"/>
    <w:rPr>
      <w:rFonts w:ascii="Arial" w:hAnsi="Arial"/>
      <w:sz w:val="20"/>
    </w:rPr>
  </w:style>
  <w:style w:type="paragraph" w:customStyle="1" w:styleId="TableParagraph">
    <w:name w:val="Table Paragraph"/>
    <w:basedOn w:val="Normal"/>
    <w:uiPriority w:val="1"/>
    <w:qFormat/>
    <w:rsid w:val="00310586"/>
    <w:pPr>
      <w:widowControl w:val="0"/>
    </w:pPr>
    <w:rPr>
      <w:rFonts w:asciiTheme="minorHAnsi" w:hAnsiTheme="minorHAnsi"/>
      <w:sz w:val="22"/>
      <w:szCs w:val="22"/>
    </w:rPr>
  </w:style>
  <w:style w:type="paragraph" w:customStyle="1" w:styleId="pbody">
    <w:name w:val="pbody"/>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bodyctrsmcaps">
    <w:name w:val="pbodyctrsmcaps"/>
    <w:basedOn w:val="Normal"/>
    <w:rsid w:val="00985A79"/>
    <w:pPr>
      <w:spacing w:before="100" w:beforeAutospacing="1" w:after="100" w:afterAutospacing="1"/>
    </w:pPr>
    <w:rPr>
      <w:rFonts w:ascii="Times New Roman" w:eastAsia="Times New Roman" w:hAnsi="Times New Roman" w:cs="Times New Roman"/>
      <w:sz w:val="24"/>
    </w:rPr>
  </w:style>
  <w:style w:type="character" w:styleId="Emphasis">
    <w:name w:val="Emphasis"/>
    <w:basedOn w:val="DefaultParagraphFont"/>
    <w:uiPriority w:val="20"/>
    <w:locked/>
    <w:rsid w:val="00985A79"/>
    <w:rPr>
      <w:i/>
      <w:iCs/>
    </w:rPr>
  </w:style>
  <w:style w:type="paragraph" w:customStyle="1" w:styleId="pindented1">
    <w:name w:val="pindented1"/>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indented2">
    <w:name w:val="pindented2"/>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bodyctr">
    <w:name w:val="pbodyctr"/>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cellheadingctr">
    <w:name w:val="pcellheadingctr"/>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cellbodyctr">
    <w:name w:val="pcellbodyctr"/>
    <w:basedOn w:val="Normal"/>
    <w:rsid w:val="00985A79"/>
    <w:pPr>
      <w:spacing w:before="100" w:beforeAutospacing="1" w:after="100" w:afterAutospacing="1"/>
    </w:pPr>
    <w:rPr>
      <w:rFonts w:ascii="Times New Roman" w:eastAsia="Times New Roman" w:hAnsi="Times New Roman" w:cs="Times New Roman"/>
      <w:sz w:val="24"/>
    </w:rPr>
  </w:style>
  <w:style w:type="paragraph" w:customStyle="1" w:styleId="pbodyaltnoindent">
    <w:name w:val="pbodyaltnoindent"/>
    <w:basedOn w:val="Normal"/>
    <w:rsid w:val="00DE6ED0"/>
    <w:pPr>
      <w:spacing w:before="100" w:beforeAutospacing="1" w:after="100" w:afterAutospacing="1"/>
    </w:pPr>
    <w:rPr>
      <w:rFonts w:ascii="Times New Roman" w:eastAsia="Times New Roman" w:hAnsi="Times New Roman" w:cs="Times New Roman"/>
      <w:sz w:val="24"/>
    </w:rPr>
  </w:style>
  <w:style w:type="paragraph" w:customStyle="1" w:styleId="pbodyaltlist1">
    <w:name w:val="pbodyaltlist1"/>
    <w:basedOn w:val="Normal"/>
    <w:rsid w:val="00DE6ED0"/>
    <w:pPr>
      <w:spacing w:before="100" w:beforeAutospacing="1" w:after="100" w:afterAutospacing="1"/>
    </w:pPr>
    <w:rPr>
      <w:rFonts w:ascii="Times New Roman" w:eastAsia="Times New Roman" w:hAnsi="Times New Roman" w:cs="Times New Roman"/>
      <w:sz w:val="24"/>
    </w:rPr>
  </w:style>
  <w:style w:type="character" w:customStyle="1" w:styleId="tgc">
    <w:name w:val="_tgc"/>
    <w:basedOn w:val="DefaultParagraphFont"/>
    <w:rsid w:val="00C9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116">
      <w:bodyDiv w:val="1"/>
      <w:marLeft w:val="0"/>
      <w:marRight w:val="0"/>
      <w:marTop w:val="0"/>
      <w:marBottom w:val="0"/>
      <w:divBdr>
        <w:top w:val="none" w:sz="0" w:space="0" w:color="auto"/>
        <w:left w:val="none" w:sz="0" w:space="0" w:color="auto"/>
        <w:bottom w:val="none" w:sz="0" w:space="0" w:color="auto"/>
        <w:right w:val="none" w:sz="0" w:space="0" w:color="auto"/>
      </w:divBdr>
    </w:div>
    <w:div w:id="23681194">
      <w:bodyDiv w:val="1"/>
      <w:marLeft w:val="0"/>
      <w:marRight w:val="0"/>
      <w:marTop w:val="0"/>
      <w:marBottom w:val="0"/>
      <w:divBdr>
        <w:top w:val="none" w:sz="0" w:space="0" w:color="auto"/>
        <w:left w:val="none" w:sz="0" w:space="0" w:color="auto"/>
        <w:bottom w:val="none" w:sz="0" w:space="0" w:color="auto"/>
        <w:right w:val="none" w:sz="0" w:space="0" w:color="auto"/>
      </w:divBdr>
    </w:div>
    <w:div w:id="77216700">
      <w:bodyDiv w:val="1"/>
      <w:marLeft w:val="0"/>
      <w:marRight w:val="0"/>
      <w:marTop w:val="0"/>
      <w:marBottom w:val="0"/>
      <w:divBdr>
        <w:top w:val="none" w:sz="0" w:space="0" w:color="auto"/>
        <w:left w:val="none" w:sz="0" w:space="0" w:color="auto"/>
        <w:bottom w:val="none" w:sz="0" w:space="0" w:color="auto"/>
        <w:right w:val="none" w:sz="0" w:space="0" w:color="auto"/>
      </w:divBdr>
    </w:div>
    <w:div w:id="155460789">
      <w:bodyDiv w:val="1"/>
      <w:marLeft w:val="0"/>
      <w:marRight w:val="0"/>
      <w:marTop w:val="0"/>
      <w:marBottom w:val="0"/>
      <w:divBdr>
        <w:top w:val="none" w:sz="0" w:space="0" w:color="auto"/>
        <w:left w:val="none" w:sz="0" w:space="0" w:color="auto"/>
        <w:bottom w:val="none" w:sz="0" w:space="0" w:color="auto"/>
        <w:right w:val="none" w:sz="0" w:space="0" w:color="auto"/>
      </w:divBdr>
    </w:div>
    <w:div w:id="171188612">
      <w:bodyDiv w:val="1"/>
      <w:marLeft w:val="0"/>
      <w:marRight w:val="0"/>
      <w:marTop w:val="0"/>
      <w:marBottom w:val="0"/>
      <w:divBdr>
        <w:top w:val="none" w:sz="0" w:space="0" w:color="auto"/>
        <w:left w:val="none" w:sz="0" w:space="0" w:color="auto"/>
        <w:bottom w:val="none" w:sz="0" w:space="0" w:color="auto"/>
        <w:right w:val="none" w:sz="0" w:space="0" w:color="auto"/>
      </w:divBdr>
    </w:div>
    <w:div w:id="251398195">
      <w:bodyDiv w:val="1"/>
      <w:marLeft w:val="0"/>
      <w:marRight w:val="0"/>
      <w:marTop w:val="0"/>
      <w:marBottom w:val="0"/>
      <w:divBdr>
        <w:top w:val="none" w:sz="0" w:space="0" w:color="auto"/>
        <w:left w:val="none" w:sz="0" w:space="0" w:color="auto"/>
        <w:bottom w:val="none" w:sz="0" w:space="0" w:color="auto"/>
        <w:right w:val="none" w:sz="0" w:space="0" w:color="auto"/>
      </w:divBdr>
    </w:div>
    <w:div w:id="471024283">
      <w:bodyDiv w:val="1"/>
      <w:marLeft w:val="0"/>
      <w:marRight w:val="0"/>
      <w:marTop w:val="0"/>
      <w:marBottom w:val="0"/>
      <w:divBdr>
        <w:top w:val="none" w:sz="0" w:space="0" w:color="auto"/>
        <w:left w:val="none" w:sz="0" w:space="0" w:color="auto"/>
        <w:bottom w:val="none" w:sz="0" w:space="0" w:color="auto"/>
        <w:right w:val="none" w:sz="0" w:space="0" w:color="auto"/>
      </w:divBdr>
    </w:div>
    <w:div w:id="494416417">
      <w:bodyDiv w:val="1"/>
      <w:marLeft w:val="0"/>
      <w:marRight w:val="0"/>
      <w:marTop w:val="0"/>
      <w:marBottom w:val="0"/>
      <w:divBdr>
        <w:top w:val="none" w:sz="0" w:space="0" w:color="auto"/>
        <w:left w:val="none" w:sz="0" w:space="0" w:color="auto"/>
        <w:bottom w:val="none" w:sz="0" w:space="0" w:color="auto"/>
        <w:right w:val="none" w:sz="0" w:space="0" w:color="auto"/>
      </w:divBdr>
    </w:div>
    <w:div w:id="508640917">
      <w:bodyDiv w:val="1"/>
      <w:marLeft w:val="0"/>
      <w:marRight w:val="0"/>
      <w:marTop w:val="0"/>
      <w:marBottom w:val="0"/>
      <w:divBdr>
        <w:top w:val="none" w:sz="0" w:space="0" w:color="auto"/>
        <w:left w:val="none" w:sz="0" w:space="0" w:color="auto"/>
        <w:bottom w:val="none" w:sz="0" w:space="0" w:color="auto"/>
        <w:right w:val="none" w:sz="0" w:space="0" w:color="auto"/>
      </w:divBdr>
      <w:divsChild>
        <w:div w:id="1671785949">
          <w:marLeft w:val="0"/>
          <w:marRight w:val="0"/>
          <w:marTop w:val="0"/>
          <w:marBottom w:val="0"/>
          <w:divBdr>
            <w:top w:val="none" w:sz="0" w:space="0" w:color="auto"/>
            <w:left w:val="none" w:sz="0" w:space="0" w:color="auto"/>
            <w:bottom w:val="none" w:sz="0" w:space="0" w:color="auto"/>
            <w:right w:val="none" w:sz="0" w:space="0" w:color="auto"/>
          </w:divBdr>
        </w:div>
        <w:div w:id="1397896597">
          <w:marLeft w:val="0"/>
          <w:marRight w:val="0"/>
          <w:marTop w:val="0"/>
          <w:marBottom w:val="0"/>
          <w:divBdr>
            <w:top w:val="none" w:sz="0" w:space="0" w:color="auto"/>
            <w:left w:val="none" w:sz="0" w:space="0" w:color="auto"/>
            <w:bottom w:val="none" w:sz="0" w:space="0" w:color="auto"/>
            <w:right w:val="none" w:sz="0" w:space="0" w:color="auto"/>
          </w:divBdr>
        </w:div>
      </w:divsChild>
    </w:div>
    <w:div w:id="575749983">
      <w:bodyDiv w:val="1"/>
      <w:marLeft w:val="0"/>
      <w:marRight w:val="0"/>
      <w:marTop w:val="0"/>
      <w:marBottom w:val="0"/>
      <w:divBdr>
        <w:top w:val="none" w:sz="0" w:space="0" w:color="auto"/>
        <w:left w:val="none" w:sz="0" w:space="0" w:color="auto"/>
        <w:bottom w:val="none" w:sz="0" w:space="0" w:color="auto"/>
        <w:right w:val="none" w:sz="0" w:space="0" w:color="auto"/>
      </w:divBdr>
    </w:div>
    <w:div w:id="580603716">
      <w:bodyDiv w:val="1"/>
      <w:marLeft w:val="0"/>
      <w:marRight w:val="0"/>
      <w:marTop w:val="0"/>
      <w:marBottom w:val="0"/>
      <w:divBdr>
        <w:top w:val="none" w:sz="0" w:space="0" w:color="auto"/>
        <w:left w:val="none" w:sz="0" w:space="0" w:color="auto"/>
        <w:bottom w:val="none" w:sz="0" w:space="0" w:color="auto"/>
        <w:right w:val="none" w:sz="0" w:space="0" w:color="auto"/>
      </w:divBdr>
    </w:div>
    <w:div w:id="609121522">
      <w:bodyDiv w:val="1"/>
      <w:marLeft w:val="0"/>
      <w:marRight w:val="0"/>
      <w:marTop w:val="0"/>
      <w:marBottom w:val="0"/>
      <w:divBdr>
        <w:top w:val="none" w:sz="0" w:space="0" w:color="auto"/>
        <w:left w:val="none" w:sz="0" w:space="0" w:color="auto"/>
        <w:bottom w:val="none" w:sz="0" w:space="0" w:color="auto"/>
        <w:right w:val="none" w:sz="0" w:space="0" w:color="auto"/>
      </w:divBdr>
    </w:div>
    <w:div w:id="637229636">
      <w:bodyDiv w:val="1"/>
      <w:marLeft w:val="0"/>
      <w:marRight w:val="0"/>
      <w:marTop w:val="0"/>
      <w:marBottom w:val="0"/>
      <w:divBdr>
        <w:top w:val="none" w:sz="0" w:space="0" w:color="auto"/>
        <w:left w:val="none" w:sz="0" w:space="0" w:color="auto"/>
        <w:bottom w:val="none" w:sz="0" w:space="0" w:color="auto"/>
        <w:right w:val="none" w:sz="0" w:space="0" w:color="auto"/>
      </w:divBdr>
    </w:div>
    <w:div w:id="708919156">
      <w:bodyDiv w:val="1"/>
      <w:marLeft w:val="0"/>
      <w:marRight w:val="0"/>
      <w:marTop w:val="0"/>
      <w:marBottom w:val="0"/>
      <w:divBdr>
        <w:top w:val="none" w:sz="0" w:space="0" w:color="auto"/>
        <w:left w:val="none" w:sz="0" w:space="0" w:color="auto"/>
        <w:bottom w:val="none" w:sz="0" w:space="0" w:color="auto"/>
        <w:right w:val="none" w:sz="0" w:space="0" w:color="auto"/>
      </w:divBdr>
    </w:div>
    <w:div w:id="713849800">
      <w:bodyDiv w:val="1"/>
      <w:marLeft w:val="0"/>
      <w:marRight w:val="0"/>
      <w:marTop w:val="0"/>
      <w:marBottom w:val="0"/>
      <w:divBdr>
        <w:top w:val="none" w:sz="0" w:space="0" w:color="auto"/>
        <w:left w:val="none" w:sz="0" w:space="0" w:color="auto"/>
        <w:bottom w:val="none" w:sz="0" w:space="0" w:color="auto"/>
        <w:right w:val="none" w:sz="0" w:space="0" w:color="auto"/>
      </w:divBdr>
    </w:div>
    <w:div w:id="713962862">
      <w:bodyDiv w:val="1"/>
      <w:marLeft w:val="0"/>
      <w:marRight w:val="0"/>
      <w:marTop w:val="0"/>
      <w:marBottom w:val="0"/>
      <w:divBdr>
        <w:top w:val="none" w:sz="0" w:space="0" w:color="auto"/>
        <w:left w:val="none" w:sz="0" w:space="0" w:color="auto"/>
        <w:bottom w:val="none" w:sz="0" w:space="0" w:color="auto"/>
        <w:right w:val="none" w:sz="0" w:space="0" w:color="auto"/>
      </w:divBdr>
    </w:div>
    <w:div w:id="803936319">
      <w:bodyDiv w:val="1"/>
      <w:marLeft w:val="0"/>
      <w:marRight w:val="0"/>
      <w:marTop w:val="0"/>
      <w:marBottom w:val="0"/>
      <w:divBdr>
        <w:top w:val="none" w:sz="0" w:space="0" w:color="auto"/>
        <w:left w:val="none" w:sz="0" w:space="0" w:color="auto"/>
        <w:bottom w:val="none" w:sz="0" w:space="0" w:color="auto"/>
        <w:right w:val="none" w:sz="0" w:space="0" w:color="auto"/>
      </w:divBdr>
    </w:div>
    <w:div w:id="834878743">
      <w:bodyDiv w:val="1"/>
      <w:marLeft w:val="0"/>
      <w:marRight w:val="0"/>
      <w:marTop w:val="0"/>
      <w:marBottom w:val="0"/>
      <w:divBdr>
        <w:top w:val="none" w:sz="0" w:space="0" w:color="auto"/>
        <w:left w:val="none" w:sz="0" w:space="0" w:color="auto"/>
        <w:bottom w:val="none" w:sz="0" w:space="0" w:color="auto"/>
        <w:right w:val="none" w:sz="0" w:space="0" w:color="auto"/>
      </w:divBdr>
    </w:div>
    <w:div w:id="961108908">
      <w:bodyDiv w:val="1"/>
      <w:marLeft w:val="0"/>
      <w:marRight w:val="0"/>
      <w:marTop w:val="0"/>
      <w:marBottom w:val="0"/>
      <w:divBdr>
        <w:top w:val="none" w:sz="0" w:space="0" w:color="auto"/>
        <w:left w:val="none" w:sz="0" w:space="0" w:color="auto"/>
        <w:bottom w:val="none" w:sz="0" w:space="0" w:color="auto"/>
        <w:right w:val="none" w:sz="0" w:space="0" w:color="auto"/>
      </w:divBdr>
    </w:div>
    <w:div w:id="972760145">
      <w:bodyDiv w:val="1"/>
      <w:marLeft w:val="0"/>
      <w:marRight w:val="0"/>
      <w:marTop w:val="0"/>
      <w:marBottom w:val="0"/>
      <w:divBdr>
        <w:top w:val="none" w:sz="0" w:space="0" w:color="auto"/>
        <w:left w:val="none" w:sz="0" w:space="0" w:color="auto"/>
        <w:bottom w:val="none" w:sz="0" w:space="0" w:color="auto"/>
        <w:right w:val="none" w:sz="0" w:space="0" w:color="auto"/>
      </w:divBdr>
    </w:div>
    <w:div w:id="995256242">
      <w:bodyDiv w:val="1"/>
      <w:marLeft w:val="0"/>
      <w:marRight w:val="0"/>
      <w:marTop w:val="0"/>
      <w:marBottom w:val="0"/>
      <w:divBdr>
        <w:top w:val="none" w:sz="0" w:space="0" w:color="auto"/>
        <w:left w:val="none" w:sz="0" w:space="0" w:color="auto"/>
        <w:bottom w:val="none" w:sz="0" w:space="0" w:color="auto"/>
        <w:right w:val="none" w:sz="0" w:space="0" w:color="auto"/>
      </w:divBdr>
    </w:div>
    <w:div w:id="1017804680">
      <w:bodyDiv w:val="1"/>
      <w:marLeft w:val="0"/>
      <w:marRight w:val="0"/>
      <w:marTop w:val="0"/>
      <w:marBottom w:val="0"/>
      <w:divBdr>
        <w:top w:val="none" w:sz="0" w:space="0" w:color="auto"/>
        <w:left w:val="none" w:sz="0" w:space="0" w:color="auto"/>
        <w:bottom w:val="none" w:sz="0" w:space="0" w:color="auto"/>
        <w:right w:val="none" w:sz="0" w:space="0" w:color="auto"/>
      </w:divBdr>
    </w:div>
    <w:div w:id="1149832899">
      <w:bodyDiv w:val="1"/>
      <w:marLeft w:val="0"/>
      <w:marRight w:val="0"/>
      <w:marTop w:val="0"/>
      <w:marBottom w:val="0"/>
      <w:divBdr>
        <w:top w:val="none" w:sz="0" w:space="0" w:color="auto"/>
        <w:left w:val="none" w:sz="0" w:space="0" w:color="auto"/>
        <w:bottom w:val="none" w:sz="0" w:space="0" w:color="auto"/>
        <w:right w:val="none" w:sz="0" w:space="0" w:color="auto"/>
      </w:divBdr>
    </w:div>
    <w:div w:id="1175076314">
      <w:bodyDiv w:val="1"/>
      <w:marLeft w:val="0"/>
      <w:marRight w:val="0"/>
      <w:marTop w:val="0"/>
      <w:marBottom w:val="0"/>
      <w:divBdr>
        <w:top w:val="none" w:sz="0" w:space="0" w:color="auto"/>
        <w:left w:val="none" w:sz="0" w:space="0" w:color="auto"/>
        <w:bottom w:val="none" w:sz="0" w:space="0" w:color="auto"/>
        <w:right w:val="none" w:sz="0" w:space="0" w:color="auto"/>
      </w:divBdr>
    </w:div>
    <w:div w:id="1270510394">
      <w:bodyDiv w:val="1"/>
      <w:marLeft w:val="0"/>
      <w:marRight w:val="0"/>
      <w:marTop w:val="0"/>
      <w:marBottom w:val="0"/>
      <w:divBdr>
        <w:top w:val="none" w:sz="0" w:space="0" w:color="auto"/>
        <w:left w:val="none" w:sz="0" w:space="0" w:color="auto"/>
        <w:bottom w:val="none" w:sz="0" w:space="0" w:color="auto"/>
        <w:right w:val="none" w:sz="0" w:space="0" w:color="auto"/>
      </w:divBdr>
    </w:div>
    <w:div w:id="1273974757">
      <w:bodyDiv w:val="1"/>
      <w:marLeft w:val="0"/>
      <w:marRight w:val="0"/>
      <w:marTop w:val="0"/>
      <w:marBottom w:val="0"/>
      <w:divBdr>
        <w:top w:val="none" w:sz="0" w:space="0" w:color="auto"/>
        <w:left w:val="none" w:sz="0" w:space="0" w:color="auto"/>
        <w:bottom w:val="none" w:sz="0" w:space="0" w:color="auto"/>
        <w:right w:val="none" w:sz="0" w:space="0" w:color="auto"/>
      </w:divBdr>
    </w:div>
    <w:div w:id="1603490639">
      <w:bodyDiv w:val="1"/>
      <w:marLeft w:val="0"/>
      <w:marRight w:val="0"/>
      <w:marTop w:val="0"/>
      <w:marBottom w:val="15"/>
      <w:divBdr>
        <w:top w:val="none" w:sz="0" w:space="0" w:color="auto"/>
        <w:left w:val="none" w:sz="0" w:space="0" w:color="auto"/>
        <w:bottom w:val="none" w:sz="0" w:space="0" w:color="auto"/>
        <w:right w:val="none" w:sz="0" w:space="0" w:color="auto"/>
      </w:divBdr>
      <w:divsChild>
        <w:div w:id="406193992">
          <w:marLeft w:val="0"/>
          <w:marRight w:val="0"/>
          <w:marTop w:val="0"/>
          <w:marBottom w:val="0"/>
          <w:divBdr>
            <w:top w:val="none" w:sz="0" w:space="0" w:color="auto"/>
            <w:left w:val="none" w:sz="0" w:space="0" w:color="auto"/>
            <w:bottom w:val="none" w:sz="0" w:space="0" w:color="auto"/>
            <w:right w:val="none" w:sz="0" w:space="0" w:color="auto"/>
          </w:divBdr>
          <w:divsChild>
            <w:div w:id="2041738372">
              <w:marLeft w:val="0"/>
              <w:marRight w:val="0"/>
              <w:marTop w:val="0"/>
              <w:marBottom w:val="0"/>
              <w:divBdr>
                <w:top w:val="none" w:sz="0" w:space="0" w:color="auto"/>
                <w:left w:val="none" w:sz="0" w:space="0" w:color="auto"/>
                <w:bottom w:val="none" w:sz="0" w:space="0" w:color="auto"/>
                <w:right w:val="none" w:sz="0" w:space="0" w:color="auto"/>
              </w:divBdr>
              <w:divsChild>
                <w:div w:id="1193761988">
                  <w:marLeft w:val="0"/>
                  <w:marRight w:val="0"/>
                  <w:marTop w:val="0"/>
                  <w:marBottom w:val="0"/>
                  <w:divBdr>
                    <w:top w:val="none" w:sz="0" w:space="0" w:color="auto"/>
                    <w:left w:val="none" w:sz="0" w:space="0" w:color="auto"/>
                    <w:bottom w:val="none" w:sz="0" w:space="0" w:color="auto"/>
                    <w:right w:val="none" w:sz="0" w:space="0" w:color="auto"/>
                  </w:divBdr>
                  <w:divsChild>
                    <w:div w:id="1317031476">
                      <w:marLeft w:val="0"/>
                      <w:marRight w:val="0"/>
                      <w:marTop w:val="0"/>
                      <w:marBottom w:val="0"/>
                      <w:divBdr>
                        <w:top w:val="none" w:sz="0" w:space="0" w:color="auto"/>
                        <w:left w:val="none" w:sz="0" w:space="0" w:color="auto"/>
                        <w:bottom w:val="none" w:sz="0" w:space="0" w:color="auto"/>
                        <w:right w:val="none" w:sz="0" w:space="0" w:color="auto"/>
                      </w:divBdr>
                      <w:divsChild>
                        <w:div w:id="503857329">
                          <w:marLeft w:val="0"/>
                          <w:marRight w:val="0"/>
                          <w:marTop w:val="0"/>
                          <w:marBottom w:val="0"/>
                          <w:divBdr>
                            <w:top w:val="none" w:sz="0" w:space="0" w:color="auto"/>
                            <w:left w:val="none" w:sz="0" w:space="0" w:color="auto"/>
                            <w:bottom w:val="none" w:sz="0" w:space="0" w:color="auto"/>
                            <w:right w:val="none" w:sz="0" w:space="0" w:color="auto"/>
                          </w:divBdr>
                          <w:divsChild>
                            <w:div w:id="1578592097">
                              <w:marLeft w:val="0"/>
                              <w:marRight w:val="0"/>
                              <w:marTop w:val="0"/>
                              <w:marBottom w:val="0"/>
                              <w:divBdr>
                                <w:top w:val="none" w:sz="0" w:space="0" w:color="auto"/>
                                <w:left w:val="none" w:sz="0" w:space="0" w:color="auto"/>
                                <w:bottom w:val="none" w:sz="0" w:space="0" w:color="auto"/>
                                <w:right w:val="none" w:sz="0" w:space="0" w:color="auto"/>
                              </w:divBdr>
                              <w:divsChild>
                                <w:div w:id="267852524">
                                  <w:marLeft w:val="0"/>
                                  <w:marRight w:val="0"/>
                                  <w:marTop w:val="0"/>
                                  <w:marBottom w:val="0"/>
                                  <w:divBdr>
                                    <w:top w:val="none" w:sz="0" w:space="0" w:color="auto"/>
                                    <w:left w:val="none" w:sz="0" w:space="0" w:color="auto"/>
                                    <w:bottom w:val="none" w:sz="0" w:space="0" w:color="auto"/>
                                    <w:right w:val="none" w:sz="0" w:space="0" w:color="auto"/>
                                  </w:divBdr>
                                  <w:divsChild>
                                    <w:div w:id="907229045">
                                      <w:marLeft w:val="150"/>
                                      <w:marRight w:val="150"/>
                                      <w:marTop w:val="150"/>
                                      <w:marBottom w:val="150"/>
                                      <w:divBdr>
                                        <w:top w:val="none" w:sz="0" w:space="0" w:color="auto"/>
                                        <w:left w:val="none" w:sz="0" w:space="0" w:color="auto"/>
                                        <w:bottom w:val="none" w:sz="0" w:space="0" w:color="auto"/>
                                        <w:right w:val="none" w:sz="0" w:space="0" w:color="auto"/>
                                      </w:divBdr>
                                      <w:divsChild>
                                        <w:div w:id="1644846885">
                                          <w:marLeft w:val="0"/>
                                          <w:marRight w:val="0"/>
                                          <w:marTop w:val="0"/>
                                          <w:marBottom w:val="0"/>
                                          <w:divBdr>
                                            <w:top w:val="none" w:sz="0" w:space="0" w:color="auto"/>
                                            <w:left w:val="none" w:sz="0" w:space="0" w:color="auto"/>
                                            <w:bottom w:val="none" w:sz="0" w:space="0" w:color="auto"/>
                                            <w:right w:val="none" w:sz="0" w:space="0" w:color="auto"/>
                                          </w:divBdr>
                                          <w:divsChild>
                                            <w:div w:id="2035842122">
                                              <w:marLeft w:val="0"/>
                                              <w:marRight w:val="0"/>
                                              <w:marTop w:val="0"/>
                                              <w:marBottom w:val="0"/>
                                              <w:divBdr>
                                                <w:top w:val="none" w:sz="0" w:space="0" w:color="auto"/>
                                                <w:left w:val="none" w:sz="0" w:space="0" w:color="auto"/>
                                                <w:bottom w:val="none" w:sz="0" w:space="0" w:color="auto"/>
                                                <w:right w:val="none" w:sz="0" w:space="0" w:color="auto"/>
                                              </w:divBdr>
                                              <w:divsChild>
                                                <w:div w:id="1029378306">
                                                  <w:marLeft w:val="0"/>
                                                  <w:marRight w:val="0"/>
                                                  <w:marTop w:val="0"/>
                                                  <w:marBottom w:val="0"/>
                                                  <w:divBdr>
                                                    <w:top w:val="none" w:sz="0" w:space="0" w:color="auto"/>
                                                    <w:left w:val="none" w:sz="0" w:space="0" w:color="auto"/>
                                                    <w:bottom w:val="none" w:sz="0" w:space="0" w:color="auto"/>
                                                    <w:right w:val="none" w:sz="0" w:space="0" w:color="auto"/>
                                                  </w:divBdr>
                                                  <w:divsChild>
                                                    <w:div w:id="166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3897">
      <w:bodyDiv w:val="1"/>
      <w:marLeft w:val="0"/>
      <w:marRight w:val="0"/>
      <w:marTop w:val="0"/>
      <w:marBottom w:val="0"/>
      <w:divBdr>
        <w:top w:val="none" w:sz="0" w:space="0" w:color="auto"/>
        <w:left w:val="none" w:sz="0" w:space="0" w:color="auto"/>
        <w:bottom w:val="none" w:sz="0" w:space="0" w:color="auto"/>
        <w:right w:val="none" w:sz="0" w:space="0" w:color="auto"/>
      </w:divBdr>
    </w:div>
    <w:div w:id="1695692680">
      <w:bodyDiv w:val="1"/>
      <w:marLeft w:val="0"/>
      <w:marRight w:val="0"/>
      <w:marTop w:val="0"/>
      <w:marBottom w:val="0"/>
      <w:divBdr>
        <w:top w:val="none" w:sz="0" w:space="0" w:color="auto"/>
        <w:left w:val="none" w:sz="0" w:space="0" w:color="auto"/>
        <w:bottom w:val="none" w:sz="0" w:space="0" w:color="auto"/>
        <w:right w:val="none" w:sz="0" w:space="0" w:color="auto"/>
      </w:divBdr>
    </w:div>
    <w:div w:id="1700545517">
      <w:bodyDiv w:val="1"/>
      <w:marLeft w:val="0"/>
      <w:marRight w:val="0"/>
      <w:marTop w:val="0"/>
      <w:marBottom w:val="0"/>
      <w:divBdr>
        <w:top w:val="none" w:sz="0" w:space="0" w:color="auto"/>
        <w:left w:val="none" w:sz="0" w:space="0" w:color="auto"/>
        <w:bottom w:val="none" w:sz="0" w:space="0" w:color="auto"/>
        <w:right w:val="none" w:sz="0" w:space="0" w:color="auto"/>
      </w:divBdr>
    </w:div>
    <w:div w:id="1776708389">
      <w:bodyDiv w:val="1"/>
      <w:marLeft w:val="0"/>
      <w:marRight w:val="0"/>
      <w:marTop w:val="0"/>
      <w:marBottom w:val="0"/>
      <w:divBdr>
        <w:top w:val="none" w:sz="0" w:space="0" w:color="auto"/>
        <w:left w:val="none" w:sz="0" w:space="0" w:color="auto"/>
        <w:bottom w:val="none" w:sz="0" w:space="0" w:color="auto"/>
        <w:right w:val="none" w:sz="0" w:space="0" w:color="auto"/>
      </w:divBdr>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1904102830">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 w:id="2040231410">
      <w:bodyDiv w:val="1"/>
      <w:marLeft w:val="0"/>
      <w:marRight w:val="0"/>
      <w:marTop w:val="0"/>
      <w:marBottom w:val="0"/>
      <w:divBdr>
        <w:top w:val="none" w:sz="0" w:space="0" w:color="auto"/>
        <w:left w:val="none" w:sz="0" w:space="0" w:color="auto"/>
        <w:bottom w:val="none" w:sz="0" w:space="0" w:color="auto"/>
        <w:right w:val="none" w:sz="0" w:space="0" w:color="auto"/>
      </w:divBdr>
    </w:div>
    <w:div w:id="2082830343">
      <w:bodyDiv w:val="1"/>
      <w:marLeft w:val="0"/>
      <w:marRight w:val="0"/>
      <w:marTop w:val="0"/>
      <w:marBottom w:val="0"/>
      <w:divBdr>
        <w:top w:val="none" w:sz="0" w:space="0" w:color="auto"/>
        <w:left w:val="none" w:sz="0" w:space="0" w:color="auto"/>
        <w:bottom w:val="none" w:sz="0" w:space="0" w:color="auto"/>
        <w:right w:val="none" w:sz="0" w:space="0" w:color="auto"/>
      </w:divBdr>
    </w:div>
    <w:div w:id="20946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ynolds\IEM\Contract%20Files%20(Test%202)%20-%20Documents\APPROVED_TEMPLATES\Subcontract_and_Authorization_to_Proceed_Templates\IEM_Commercial_Services_Subcontract_Template_Rev202501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E9E50ED1C42ED84E17C53E57FB9B0"/>
        <w:category>
          <w:name w:val="General"/>
          <w:gallery w:val="placeholder"/>
        </w:category>
        <w:types>
          <w:type w:val="bbPlcHdr"/>
        </w:types>
        <w:behaviors>
          <w:behavior w:val="content"/>
        </w:behaviors>
        <w:guid w:val="{052EDCFF-A3FE-4CD4-818F-CCCAA61909B8}"/>
      </w:docPartPr>
      <w:docPartBody>
        <w:p w:rsidR="00C6491F" w:rsidRDefault="004D706D">
          <w:pPr>
            <w:pStyle w:val="53EE9E50ED1C42ED84E17C53E57FB9B0"/>
          </w:pPr>
          <w:r w:rsidRPr="00B00123">
            <w:rPr>
              <w:rStyle w:val="BodyTextChar"/>
              <w:color w:val="FF0000"/>
            </w:rPr>
            <w:t>Insert Subcontractor Full Legal Name</w:t>
          </w:r>
        </w:p>
      </w:docPartBody>
    </w:docPart>
    <w:docPart>
      <w:docPartPr>
        <w:name w:val="5C95A69E510040C2B60A77B27F8074CB"/>
        <w:category>
          <w:name w:val="General"/>
          <w:gallery w:val="placeholder"/>
        </w:category>
        <w:types>
          <w:type w:val="bbPlcHdr"/>
        </w:types>
        <w:behaviors>
          <w:behavior w:val="content"/>
        </w:behaviors>
        <w:guid w:val="{08BB947E-686E-4A79-85F8-C992ACA94C9D}"/>
      </w:docPartPr>
      <w:docPartBody>
        <w:p w:rsidR="00C6491F" w:rsidRDefault="004D706D">
          <w:pPr>
            <w:pStyle w:val="5C95A69E510040C2B60A77B27F8074CB"/>
          </w:pPr>
          <w:r w:rsidRPr="00B00123">
            <w:rPr>
              <w:color w:val="FF0000"/>
            </w:rPr>
            <w:t>Insert Subcontract Number</w:t>
          </w:r>
        </w:p>
      </w:docPartBody>
    </w:docPart>
    <w:docPart>
      <w:docPartPr>
        <w:name w:val="EF82041F0E1247C5B036C97357FAD671"/>
        <w:category>
          <w:name w:val="General"/>
          <w:gallery w:val="placeholder"/>
        </w:category>
        <w:types>
          <w:type w:val="bbPlcHdr"/>
        </w:types>
        <w:behaviors>
          <w:behavior w:val="content"/>
        </w:behaviors>
        <w:guid w:val="{4AF4CD46-6D6E-44C2-B239-103590892EC6}"/>
      </w:docPartPr>
      <w:docPartBody>
        <w:p w:rsidR="00C6491F" w:rsidRDefault="004D706D">
          <w:pPr>
            <w:pStyle w:val="EF82041F0E1247C5B036C97357FAD671"/>
          </w:pPr>
          <w:r w:rsidRPr="00B00123">
            <w:rPr>
              <w:color w:val="FF0000"/>
            </w:rPr>
            <w:t>Insert IEM Project Number</w:t>
          </w:r>
        </w:p>
      </w:docPartBody>
    </w:docPart>
    <w:docPart>
      <w:docPartPr>
        <w:name w:val="C0044E2D86BC4CF58D895CBAD7D5E0E3"/>
        <w:category>
          <w:name w:val="General"/>
          <w:gallery w:val="placeholder"/>
        </w:category>
        <w:types>
          <w:type w:val="bbPlcHdr"/>
        </w:types>
        <w:behaviors>
          <w:behavior w:val="content"/>
        </w:behaviors>
        <w:guid w:val="{7CC722D0-0674-4C29-9A35-C680C1DC1B29}"/>
      </w:docPartPr>
      <w:docPartBody>
        <w:p w:rsidR="00C6491F" w:rsidRDefault="004D706D">
          <w:pPr>
            <w:pStyle w:val="C0044E2D86BC4CF58D895CBAD7D5E0E3"/>
          </w:pPr>
          <w:r w:rsidRPr="00B00123">
            <w:rPr>
              <w:color w:val="FF0000"/>
            </w:rPr>
            <w:t>Insert IEM Prime Contract Number</w:t>
          </w:r>
        </w:p>
      </w:docPartBody>
    </w:docPart>
    <w:docPart>
      <w:docPartPr>
        <w:name w:val="0E224352B37A428C8DF114DBF11E856E"/>
        <w:category>
          <w:name w:val="General"/>
          <w:gallery w:val="placeholder"/>
        </w:category>
        <w:types>
          <w:type w:val="bbPlcHdr"/>
        </w:types>
        <w:behaviors>
          <w:behavior w:val="content"/>
        </w:behaviors>
        <w:guid w:val="{5D745904-A79D-44D2-88B1-325DD5341C5B}"/>
      </w:docPartPr>
      <w:docPartBody>
        <w:p w:rsidR="00C6491F" w:rsidRDefault="004D706D">
          <w:pPr>
            <w:pStyle w:val="0E224352B37A428C8DF114DBF11E856E"/>
          </w:pPr>
          <w:r w:rsidRPr="00B00123">
            <w:rPr>
              <w:color w:val="FF0000"/>
            </w:rPr>
            <w:t>Insert Subcontract Ceiling Value</w:t>
          </w:r>
        </w:p>
      </w:docPartBody>
    </w:docPart>
    <w:docPart>
      <w:docPartPr>
        <w:name w:val="DE163355BE8845E4856F68067472D206"/>
        <w:category>
          <w:name w:val="General"/>
          <w:gallery w:val="placeholder"/>
        </w:category>
        <w:types>
          <w:type w:val="bbPlcHdr"/>
        </w:types>
        <w:behaviors>
          <w:behavior w:val="content"/>
        </w:behaviors>
        <w:guid w:val="{5FBBA8F9-15D8-43B1-9AC4-B65A4B8A79D1}"/>
      </w:docPartPr>
      <w:docPartBody>
        <w:p w:rsidR="00C6491F" w:rsidRDefault="004D706D">
          <w:pPr>
            <w:pStyle w:val="DE163355BE8845E4856F68067472D206"/>
          </w:pPr>
          <w:r w:rsidRPr="00B00123">
            <w:rPr>
              <w:color w:val="FF0000"/>
            </w:rPr>
            <w:t>Insert Base POP Start</w:t>
          </w:r>
        </w:p>
      </w:docPartBody>
    </w:docPart>
    <w:docPart>
      <w:docPartPr>
        <w:name w:val="7A49DB02E37D47F7BCE802F25EBED5EA"/>
        <w:category>
          <w:name w:val="General"/>
          <w:gallery w:val="placeholder"/>
        </w:category>
        <w:types>
          <w:type w:val="bbPlcHdr"/>
        </w:types>
        <w:behaviors>
          <w:behavior w:val="content"/>
        </w:behaviors>
        <w:guid w:val="{B5992C13-6CA9-4AE0-B303-49008FF62225}"/>
      </w:docPartPr>
      <w:docPartBody>
        <w:p w:rsidR="00C6491F" w:rsidRDefault="004D706D">
          <w:pPr>
            <w:pStyle w:val="7A49DB02E37D47F7BCE802F25EBED5EA"/>
          </w:pPr>
          <w:r w:rsidRPr="00B00123">
            <w:rPr>
              <w:color w:val="FF0000"/>
            </w:rPr>
            <w:t>Insert Base POP End</w:t>
          </w:r>
        </w:p>
      </w:docPartBody>
    </w:docPart>
    <w:docPart>
      <w:docPartPr>
        <w:name w:val="7BEF32A7491B43F78BB9DEDE5133BDE0"/>
        <w:category>
          <w:name w:val="General"/>
          <w:gallery w:val="placeholder"/>
        </w:category>
        <w:types>
          <w:type w:val="bbPlcHdr"/>
        </w:types>
        <w:behaviors>
          <w:behavior w:val="content"/>
        </w:behaviors>
        <w:guid w:val="{FD4A79B1-E180-416C-9AF8-BCBB8DDC71F2}"/>
      </w:docPartPr>
      <w:docPartBody>
        <w:p w:rsidR="00C6491F" w:rsidRDefault="004D706D">
          <w:pPr>
            <w:pStyle w:val="7BEF32A7491B43F78BB9DEDE5133BDE0"/>
          </w:pPr>
          <w:r w:rsidRPr="00816762">
            <w:rPr>
              <w:color w:val="FF0000"/>
              <w:szCs w:val="16"/>
            </w:rPr>
            <w:t>Insert IEM Signatory Name</w:t>
          </w:r>
        </w:p>
      </w:docPartBody>
    </w:docPart>
    <w:docPart>
      <w:docPartPr>
        <w:name w:val="21043575704E4222B24341C24F4F8445"/>
        <w:category>
          <w:name w:val="General"/>
          <w:gallery w:val="placeholder"/>
        </w:category>
        <w:types>
          <w:type w:val="bbPlcHdr"/>
        </w:types>
        <w:behaviors>
          <w:behavior w:val="content"/>
        </w:behaviors>
        <w:guid w:val="{39984BAA-0E16-403F-86C6-B9E4C884692F}"/>
      </w:docPartPr>
      <w:docPartBody>
        <w:p w:rsidR="00C6491F" w:rsidRDefault="004D706D">
          <w:pPr>
            <w:pStyle w:val="21043575704E4222B24341C24F4F8445"/>
          </w:pPr>
          <w:r w:rsidRPr="00816762">
            <w:rPr>
              <w:color w:val="FF0000"/>
              <w:szCs w:val="16"/>
            </w:rPr>
            <w:t>Insert IEM Signatory Title</w:t>
          </w:r>
        </w:p>
      </w:docPartBody>
    </w:docPart>
    <w:docPart>
      <w:docPartPr>
        <w:name w:val="8D7F847243CE4290A54210CBC2C92900"/>
        <w:category>
          <w:name w:val="General"/>
          <w:gallery w:val="placeholder"/>
        </w:category>
        <w:types>
          <w:type w:val="bbPlcHdr"/>
        </w:types>
        <w:behaviors>
          <w:behavior w:val="content"/>
        </w:behaviors>
        <w:guid w:val="{1DC8287A-FAB5-4511-9C9D-458547C00BF3}"/>
      </w:docPartPr>
      <w:docPartBody>
        <w:p w:rsidR="00C6491F" w:rsidRDefault="004D706D">
          <w:pPr>
            <w:pStyle w:val="8D7F847243CE4290A54210CBC2C92900"/>
          </w:pPr>
          <w:r w:rsidRPr="00816762">
            <w:rPr>
              <w:color w:val="FF0000"/>
              <w:szCs w:val="16"/>
            </w:rPr>
            <w:t>Insert Subcontractor Signatory Name</w:t>
          </w:r>
        </w:p>
      </w:docPartBody>
    </w:docPart>
    <w:docPart>
      <w:docPartPr>
        <w:name w:val="22B543EA473E4D6EB2E54E95A376DCBC"/>
        <w:category>
          <w:name w:val="General"/>
          <w:gallery w:val="placeholder"/>
        </w:category>
        <w:types>
          <w:type w:val="bbPlcHdr"/>
        </w:types>
        <w:behaviors>
          <w:behavior w:val="content"/>
        </w:behaviors>
        <w:guid w:val="{93D1ED1C-D8F0-408F-8E71-F79AB3523F96}"/>
      </w:docPartPr>
      <w:docPartBody>
        <w:p w:rsidR="00C6491F" w:rsidRDefault="004D706D">
          <w:pPr>
            <w:pStyle w:val="22B543EA473E4D6EB2E54E95A376DCBC"/>
          </w:pPr>
          <w:r w:rsidRPr="00816762">
            <w:rPr>
              <w:color w:val="FF0000"/>
              <w:szCs w:val="16"/>
            </w:rPr>
            <w:t>Insert Subcontractor Signatory Title</w:t>
          </w:r>
        </w:p>
      </w:docPartBody>
    </w:docPart>
    <w:docPart>
      <w:docPartPr>
        <w:name w:val="4DFF1188BD2A4DF4945FC60AC3E41272"/>
        <w:category>
          <w:name w:val="General"/>
          <w:gallery w:val="placeholder"/>
        </w:category>
        <w:types>
          <w:type w:val="bbPlcHdr"/>
        </w:types>
        <w:behaviors>
          <w:behavior w:val="content"/>
        </w:behaviors>
        <w:guid w:val="{28BD8002-EF04-4175-BC33-6F48358667A1}"/>
      </w:docPartPr>
      <w:docPartBody>
        <w:p w:rsidR="00C6491F" w:rsidRDefault="004D706D">
          <w:pPr>
            <w:pStyle w:val="4DFF1188BD2A4DF4945FC60AC3E41272"/>
          </w:pPr>
          <w:r w:rsidRPr="00FA02D8">
            <w:rPr>
              <w:color w:val="FF0000"/>
              <w:szCs w:val="16"/>
            </w:rPr>
            <w:t>Insert Effective Date</w:t>
          </w:r>
        </w:p>
      </w:docPartBody>
    </w:docPart>
    <w:docPart>
      <w:docPartPr>
        <w:name w:val="2AAB42ED66E54E7EB19AEC0E9942FFB9"/>
        <w:category>
          <w:name w:val="General"/>
          <w:gallery w:val="placeholder"/>
        </w:category>
        <w:types>
          <w:type w:val="bbPlcHdr"/>
        </w:types>
        <w:behaviors>
          <w:behavior w:val="content"/>
        </w:behaviors>
        <w:guid w:val="{F751E659-C5A3-40A3-A28A-1EDD73BC1504}"/>
      </w:docPartPr>
      <w:docPartBody>
        <w:p w:rsidR="00C6491F" w:rsidRDefault="004D706D">
          <w:pPr>
            <w:pStyle w:val="2AAB42ED66E54E7EB19AEC0E9942FFB9"/>
          </w:pPr>
          <w:r w:rsidRPr="00FA02D8">
            <w:rPr>
              <w:rStyle w:val="BodyTextChar"/>
              <w:color w:val="FF0000"/>
              <w:szCs w:val="16"/>
            </w:rPr>
            <w:t>Insert Company Full Legal Name</w:t>
          </w:r>
        </w:p>
      </w:docPartBody>
    </w:docPart>
    <w:docPart>
      <w:docPartPr>
        <w:name w:val="2B7AA28D1ABE43E88B1DD1B1F34DDFE0"/>
        <w:category>
          <w:name w:val="General"/>
          <w:gallery w:val="placeholder"/>
        </w:category>
        <w:types>
          <w:type w:val="bbPlcHdr"/>
        </w:types>
        <w:behaviors>
          <w:behavior w:val="content"/>
        </w:behaviors>
        <w:guid w:val="{6DC21DB9-F3B8-4BE3-B6BE-189CC13D79BF}"/>
      </w:docPartPr>
      <w:docPartBody>
        <w:p w:rsidR="00C6491F" w:rsidRDefault="004D706D">
          <w:pPr>
            <w:pStyle w:val="2B7AA28D1ABE43E88B1DD1B1F34DDFE0"/>
          </w:pPr>
          <w:r w:rsidRPr="00FA02D8">
            <w:rPr>
              <w:color w:val="FF0000"/>
              <w:szCs w:val="16"/>
            </w:rPr>
            <w:t>Select Organization Type</w:t>
          </w:r>
        </w:p>
      </w:docPartBody>
    </w:docPart>
    <w:docPart>
      <w:docPartPr>
        <w:name w:val="5FF382B35AFD43C9B903BE1CD2647521"/>
        <w:category>
          <w:name w:val="General"/>
          <w:gallery w:val="placeholder"/>
        </w:category>
        <w:types>
          <w:type w:val="bbPlcHdr"/>
        </w:types>
        <w:behaviors>
          <w:behavior w:val="content"/>
        </w:behaviors>
        <w:guid w:val="{893AF48A-1F5E-4AA9-903B-340A6DC7DF99}"/>
      </w:docPartPr>
      <w:docPartBody>
        <w:p w:rsidR="00C6491F" w:rsidRDefault="004D706D">
          <w:pPr>
            <w:pStyle w:val="5FF382B35AFD43C9B903BE1CD2647521"/>
          </w:pPr>
          <w:r w:rsidRPr="00FA02D8">
            <w:rPr>
              <w:rStyle w:val="BodyTextChar"/>
              <w:color w:val="FF0000"/>
              <w:szCs w:val="16"/>
            </w:rPr>
            <w:t>Insert Incorporation State</w:t>
          </w:r>
        </w:p>
      </w:docPartBody>
    </w:docPart>
    <w:docPart>
      <w:docPartPr>
        <w:name w:val="CA65421788594F40B3AA5D27A40C4FE6"/>
        <w:category>
          <w:name w:val="General"/>
          <w:gallery w:val="placeholder"/>
        </w:category>
        <w:types>
          <w:type w:val="bbPlcHdr"/>
        </w:types>
        <w:behaviors>
          <w:behavior w:val="content"/>
        </w:behaviors>
        <w:guid w:val="{07A59530-17DB-4227-B244-FE87A40D242C}"/>
      </w:docPartPr>
      <w:docPartBody>
        <w:p w:rsidR="00C6491F" w:rsidRDefault="004D706D">
          <w:pPr>
            <w:pStyle w:val="CA65421788594F40B3AA5D27A40C4FE6"/>
          </w:pPr>
          <w:r w:rsidRPr="00FA02D8">
            <w:rPr>
              <w:rStyle w:val="BodyTextChar"/>
              <w:color w:val="FF0000"/>
              <w:szCs w:val="16"/>
            </w:rPr>
            <w:t>Insert Company Physical Address</w:t>
          </w:r>
        </w:p>
      </w:docPartBody>
    </w:docPart>
    <w:docPart>
      <w:docPartPr>
        <w:name w:val="A9E5D7A0CFED4C32A8802E8AAB5AF107"/>
        <w:category>
          <w:name w:val="General"/>
          <w:gallery w:val="placeholder"/>
        </w:category>
        <w:types>
          <w:type w:val="bbPlcHdr"/>
        </w:types>
        <w:behaviors>
          <w:behavior w:val="content"/>
        </w:behaviors>
        <w:guid w:val="{871CEBCF-B9CC-422C-A295-D065DA44568F}"/>
      </w:docPartPr>
      <w:docPartBody>
        <w:p w:rsidR="00C6491F" w:rsidRDefault="004D706D">
          <w:pPr>
            <w:pStyle w:val="A9E5D7A0CFED4C32A8802E8AAB5AF107"/>
          </w:pPr>
          <w:r w:rsidRPr="00FA02D8">
            <w:rPr>
              <w:rStyle w:val="BodyTextChar"/>
              <w:color w:val="FF0000"/>
              <w:szCs w:val="16"/>
            </w:rPr>
            <w:t xml:space="preserve">Insert Full </w:t>
          </w:r>
          <w:r>
            <w:rPr>
              <w:rStyle w:val="BodyTextChar"/>
              <w:color w:val="FF0000"/>
              <w:szCs w:val="16"/>
            </w:rPr>
            <w:t>Client</w:t>
          </w:r>
          <w:r w:rsidRPr="00FA02D8">
            <w:rPr>
              <w:rStyle w:val="BodyTextChar"/>
              <w:color w:val="FF0000"/>
              <w:szCs w:val="16"/>
            </w:rPr>
            <w:t xml:space="preserve"> Name (Do Not Use Abbreviations)</w:t>
          </w:r>
        </w:p>
      </w:docPartBody>
    </w:docPart>
    <w:docPart>
      <w:docPartPr>
        <w:name w:val="54795540F7554DE99B940FB1B8141BD3"/>
        <w:category>
          <w:name w:val="General"/>
          <w:gallery w:val="placeholder"/>
        </w:category>
        <w:types>
          <w:type w:val="bbPlcHdr"/>
        </w:types>
        <w:behaviors>
          <w:behavior w:val="content"/>
        </w:behaviors>
        <w:guid w:val="{F3B2B778-DE10-492A-AD46-F1B5CFD7F889}"/>
      </w:docPartPr>
      <w:docPartBody>
        <w:p w:rsidR="00C6491F" w:rsidRDefault="004D706D">
          <w:pPr>
            <w:pStyle w:val="54795540F7554DE99B940FB1B8141BD3"/>
          </w:pPr>
          <w:r w:rsidRPr="00FA02D8">
            <w:rPr>
              <w:rStyle w:val="BodyTextChar"/>
              <w:color w:val="FF0000"/>
              <w:szCs w:val="16"/>
            </w:rPr>
            <w:t>Insert POC Name</w:t>
          </w:r>
        </w:p>
      </w:docPartBody>
    </w:docPart>
    <w:docPart>
      <w:docPartPr>
        <w:name w:val="6BEAFCC85F5F4A0A99E53C59443417DA"/>
        <w:category>
          <w:name w:val="General"/>
          <w:gallery w:val="placeholder"/>
        </w:category>
        <w:types>
          <w:type w:val="bbPlcHdr"/>
        </w:types>
        <w:behaviors>
          <w:behavior w:val="content"/>
        </w:behaviors>
        <w:guid w:val="{3379D2AA-D77D-4B48-9455-5EFCCBC2FFBB}"/>
      </w:docPartPr>
      <w:docPartBody>
        <w:p w:rsidR="00C6491F" w:rsidRDefault="004D706D">
          <w:pPr>
            <w:pStyle w:val="6BEAFCC85F5F4A0A99E53C59443417DA"/>
          </w:pPr>
          <w:r w:rsidRPr="00FA02D8">
            <w:rPr>
              <w:rStyle w:val="BodyTextChar"/>
              <w:color w:val="FF0000"/>
              <w:szCs w:val="16"/>
            </w:rPr>
            <w:t>Insert POC Address Line 1</w:t>
          </w:r>
        </w:p>
      </w:docPartBody>
    </w:docPart>
    <w:docPart>
      <w:docPartPr>
        <w:name w:val="2C0712CB78B54E7EA563715BC5E71595"/>
        <w:category>
          <w:name w:val="General"/>
          <w:gallery w:val="placeholder"/>
        </w:category>
        <w:types>
          <w:type w:val="bbPlcHdr"/>
        </w:types>
        <w:behaviors>
          <w:behavior w:val="content"/>
        </w:behaviors>
        <w:guid w:val="{44D8E613-AB2C-4504-91A5-267983EEC49D}"/>
      </w:docPartPr>
      <w:docPartBody>
        <w:p w:rsidR="00C6491F" w:rsidRDefault="004D706D">
          <w:pPr>
            <w:pStyle w:val="2C0712CB78B54E7EA563715BC5E71595"/>
          </w:pPr>
          <w:r w:rsidRPr="00FA02D8">
            <w:rPr>
              <w:rStyle w:val="BodyTextChar"/>
              <w:color w:val="FF0000"/>
              <w:szCs w:val="16"/>
            </w:rPr>
            <w:t>Insert POC Address Line 2</w:t>
          </w:r>
        </w:p>
      </w:docPartBody>
    </w:docPart>
    <w:docPart>
      <w:docPartPr>
        <w:name w:val="36AB84299DA446C499607E8AF02FC201"/>
        <w:category>
          <w:name w:val="General"/>
          <w:gallery w:val="placeholder"/>
        </w:category>
        <w:types>
          <w:type w:val="bbPlcHdr"/>
        </w:types>
        <w:behaviors>
          <w:behavior w:val="content"/>
        </w:behaviors>
        <w:guid w:val="{06D206DB-B4F3-4A0F-B1FC-6256CCED9682}"/>
      </w:docPartPr>
      <w:docPartBody>
        <w:p w:rsidR="00C6491F" w:rsidRDefault="004D706D">
          <w:pPr>
            <w:pStyle w:val="36AB84299DA446C499607E8AF02FC201"/>
          </w:pPr>
          <w:r w:rsidRPr="00FA02D8">
            <w:rPr>
              <w:rStyle w:val="BodyTextChar"/>
              <w:color w:val="FF0000"/>
              <w:szCs w:val="16"/>
            </w:rPr>
            <w:t>Insert POC Telephone</w:t>
          </w:r>
        </w:p>
      </w:docPartBody>
    </w:docPart>
    <w:docPart>
      <w:docPartPr>
        <w:name w:val="88069EEEC8E84E888B2240367B69FAFD"/>
        <w:category>
          <w:name w:val="General"/>
          <w:gallery w:val="placeholder"/>
        </w:category>
        <w:types>
          <w:type w:val="bbPlcHdr"/>
        </w:types>
        <w:behaviors>
          <w:behavior w:val="content"/>
        </w:behaviors>
        <w:guid w:val="{A214C25F-A39C-4276-9568-2906619746FA}"/>
      </w:docPartPr>
      <w:docPartBody>
        <w:p w:rsidR="00C6491F" w:rsidRDefault="004D706D">
          <w:pPr>
            <w:pStyle w:val="88069EEEC8E84E888B2240367B69FAFD"/>
          </w:pPr>
          <w:r w:rsidRPr="00FA02D8">
            <w:rPr>
              <w:rStyle w:val="BodyTextChar"/>
              <w:color w:val="FF0000"/>
              <w:szCs w:val="16"/>
            </w:rPr>
            <w:t>Insert POC E-mail Address</w:t>
          </w:r>
        </w:p>
      </w:docPartBody>
    </w:docPart>
    <w:docPart>
      <w:docPartPr>
        <w:name w:val="FEB2E66B62E8424DB7DB3240339EA7FE"/>
        <w:category>
          <w:name w:val="General"/>
          <w:gallery w:val="placeholder"/>
        </w:category>
        <w:types>
          <w:type w:val="bbPlcHdr"/>
        </w:types>
        <w:behaviors>
          <w:behavior w:val="content"/>
        </w:behaviors>
        <w:guid w:val="{7F013C24-F187-458F-8711-CBC06A3AE212}"/>
      </w:docPartPr>
      <w:docPartBody>
        <w:p w:rsidR="00C6491F" w:rsidRDefault="004D706D">
          <w:pPr>
            <w:pStyle w:val="FEB2E66B62E8424DB7DB3240339EA7FE"/>
          </w:pPr>
          <w:r w:rsidRPr="00B00123">
            <w:rPr>
              <w:rStyle w:val="BodyTextChar"/>
              <w:color w:val="FF0000"/>
            </w:rPr>
            <w:t xml:space="preserve">Insert </w:t>
          </w:r>
          <w:r>
            <w:rPr>
              <w:rStyle w:val="BodyTextChar"/>
              <w:color w:val="FF0000"/>
            </w:rPr>
            <w:t>Performance Penalties</w:t>
          </w:r>
        </w:p>
      </w:docPartBody>
    </w:docPart>
    <w:docPart>
      <w:docPartPr>
        <w:name w:val="CDAB147A1A9045188B1C9ED87C6B952C"/>
        <w:category>
          <w:name w:val="General"/>
          <w:gallery w:val="placeholder"/>
        </w:category>
        <w:types>
          <w:type w:val="bbPlcHdr"/>
        </w:types>
        <w:behaviors>
          <w:behavior w:val="content"/>
        </w:behaviors>
        <w:guid w:val="{0AE88324-7A3A-412F-BD88-A1B6D2ACF711}"/>
      </w:docPartPr>
      <w:docPartBody>
        <w:p w:rsidR="00C6491F" w:rsidRDefault="004D706D">
          <w:pPr>
            <w:pStyle w:val="CDAB147A1A9045188B1C9ED87C6B952C"/>
          </w:pPr>
          <w:r w:rsidRPr="00FA02D8">
            <w:rPr>
              <w:rStyle w:val="BodyTextChar"/>
              <w:color w:val="FF0000"/>
              <w:szCs w:val="16"/>
            </w:rPr>
            <w:t>Insert IEM Technical Rep Name</w:t>
          </w:r>
        </w:p>
      </w:docPartBody>
    </w:docPart>
    <w:docPart>
      <w:docPartPr>
        <w:name w:val="BFDD1A6391BC454E92E2EF5EC5F84DAA"/>
        <w:category>
          <w:name w:val="General"/>
          <w:gallery w:val="placeholder"/>
        </w:category>
        <w:types>
          <w:type w:val="bbPlcHdr"/>
        </w:types>
        <w:behaviors>
          <w:behavior w:val="content"/>
        </w:behaviors>
        <w:guid w:val="{D89EC8B9-E786-4F98-A706-13E66C2CA20D}"/>
      </w:docPartPr>
      <w:docPartBody>
        <w:p w:rsidR="00C6491F" w:rsidRDefault="004D706D">
          <w:pPr>
            <w:pStyle w:val="BFDD1A6391BC454E92E2EF5EC5F84DAA"/>
          </w:pPr>
          <w:r w:rsidRPr="00FA02D8">
            <w:rPr>
              <w:rStyle w:val="BodyTextChar"/>
              <w:color w:val="FF0000"/>
              <w:szCs w:val="16"/>
            </w:rPr>
            <w:t>Insert IEM Technical Rep Address Line 1</w:t>
          </w:r>
        </w:p>
      </w:docPartBody>
    </w:docPart>
    <w:docPart>
      <w:docPartPr>
        <w:name w:val="9DEF0948760743F78A2409691C02B840"/>
        <w:category>
          <w:name w:val="General"/>
          <w:gallery w:val="placeholder"/>
        </w:category>
        <w:types>
          <w:type w:val="bbPlcHdr"/>
        </w:types>
        <w:behaviors>
          <w:behavior w:val="content"/>
        </w:behaviors>
        <w:guid w:val="{78F42CA8-A8A0-494C-9242-A01F36C96642}"/>
      </w:docPartPr>
      <w:docPartBody>
        <w:p w:rsidR="00C6491F" w:rsidRDefault="004D706D">
          <w:pPr>
            <w:pStyle w:val="9DEF0948760743F78A2409691C02B840"/>
          </w:pPr>
          <w:r w:rsidRPr="00FA02D8">
            <w:rPr>
              <w:rStyle w:val="BodyTextChar"/>
              <w:color w:val="FF0000"/>
              <w:szCs w:val="16"/>
            </w:rPr>
            <w:t>Insert IEM Technical Rep Address Line 2</w:t>
          </w:r>
        </w:p>
      </w:docPartBody>
    </w:docPart>
    <w:docPart>
      <w:docPartPr>
        <w:name w:val="11F17E1AA04641829E4EBCC3441B0A4C"/>
        <w:category>
          <w:name w:val="General"/>
          <w:gallery w:val="placeholder"/>
        </w:category>
        <w:types>
          <w:type w:val="bbPlcHdr"/>
        </w:types>
        <w:behaviors>
          <w:behavior w:val="content"/>
        </w:behaviors>
        <w:guid w:val="{DE709C03-8D80-47B2-B36F-1D40288EA4B1}"/>
      </w:docPartPr>
      <w:docPartBody>
        <w:p w:rsidR="00C6491F" w:rsidRDefault="004D706D">
          <w:pPr>
            <w:pStyle w:val="11F17E1AA04641829E4EBCC3441B0A4C"/>
          </w:pPr>
          <w:r w:rsidRPr="00FA02D8">
            <w:rPr>
              <w:rStyle w:val="BodyTextChar"/>
              <w:color w:val="FF0000"/>
              <w:szCs w:val="16"/>
            </w:rPr>
            <w:t>Insert IEM Technical Rep Telephone</w:t>
          </w:r>
        </w:p>
      </w:docPartBody>
    </w:docPart>
    <w:docPart>
      <w:docPartPr>
        <w:name w:val="577AEB2A9A15442CA7D81A04BBC5D89D"/>
        <w:category>
          <w:name w:val="General"/>
          <w:gallery w:val="placeholder"/>
        </w:category>
        <w:types>
          <w:type w:val="bbPlcHdr"/>
        </w:types>
        <w:behaviors>
          <w:behavior w:val="content"/>
        </w:behaviors>
        <w:guid w:val="{A9B8190F-0DE7-4DDE-8472-C61D83117D2E}"/>
      </w:docPartPr>
      <w:docPartBody>
        <w:p w:rsidR="00C6491F" w:rsidRDefault="004D706D">
          <w:pPr>
            <w:pStyle w:val="577AEB2A9A15442CA7D81A04BBC5D89D"/>
          </w:pPr>
          <w:r w:rsidRPr="00FA02D8">
            <w:rPr>
              <w:rStyle w:val="BodyTextChar"/>
              <w:color w:val="FF0000"/>
              <w:szCs w:val="16"/>
            </w:rPr>
            <w:t>Insert IEM Technical Rep Fax</w:t>
          </w:r>
        </w:p>
      </w:docPartBody>
    </w:docPart>
    <w:docPart>
      <w:docPartPr>
        <w:name w:val="F1386F86FFB14E28B9A72483CFA77278"/>
        <w:category>
          <w:name w:val="General"/>
          <w:gallery w:val="placeholder"/>
        </w:category>
        <w:types>
          <w:type w:val="bbPlcHdr"/>
        </w:types>
        <w:behaviors>
          <w:behavior w:val="content"/>
        </w:behaviors>
        <w:guid w:val="{CB363344-A728-4584-A04E-5C44395048BA}"/>
      </w:docPartPr>
      <w:docPartBody>
        <w:p w:rsidR="00C6491F" w:rsidRDefault="004D706D">
          <w:pPr>
            <w:pStyle w:val="F1386F86FFB14E28B9A72483CFA77278"/>
          </w:pPr>
          <w:r w:rsidRPr="00FA02D8">
            <w:rPr>
              <w:rStyle w:val="BodyTextChar"/>
              <w:color w:val="FF0000"/>
              <w:szCs w:val="16"/>
            </w:rPr>
            <w:t>Insert IEM Technical Rep E-mail Address</w:t>
          </w:r>
        </w:p>
      </w:docPartBody>
    </w:docPart>
    <w:docPart>
      <w:docPartPr>
        <w:name w:val="6C31652C9B48406E9F5DA371BFE96562"/>
        <w:category>
          <w:name w:val="General"/>
          <w:gallery w:val="placeholder"/>
        </w:category>
        <w:types>
          <w:type w:val="bbPlcHdr"/>
        </w:types>
        <w:behaviors>
          <w:behavior w:val="content"/>
        </w:behaviors>
        <w:guid w:val="{ED5102BC-0B7E-429E-BA5F-B45CCC90D8B3}"/>
      </w:docPartPr>
      <w:docPartBody>
        <w:p w:rsidR="00C6491F" w:rsidRDefault="004D706D">
          <w:pPr>
            <w:pStyle w:val="6C31652C9B48406E9F5DA371BFE96562"/>
          </w:pPr>
          <w:r w:rsidRPr="00FA02D8">
            <w:rPr>
              <w:rStyle w:val="BodyTextChar"/>
              <w:color w:val="FF0000"/>
              <w:szCs w:val="16"/>
            </w:rPr>
            <w:t>Insert Subcontractor Rep Name</w:t>
          </w:r>
        </w:p>
      </w:docPartBody>
    </w:docPart>
    <w:docPart>
      <w:docPartPr>
        <w:name w:val="53F392CEDC164829939A93EBB1D90B87"/>
        <w:category>
          <w:name w:val="General"/>
          <w:gallery w:val="placeholder"/>
        </w:category>
        <w:types>
          <w:type w:val="bbPlcHdr"/>
        </w:types>
        <w:behaviors>
          <w:behavior w:val="content"/>
        </w:behaviors>
        <w:guid w:val="{487154FD-7C8C-49E3-8BD6-9F4DD964248D}"/>
      </w:docPartPr>
      <w:docPartBody>
        <w:p w:rsidR="00C6491F" w:rsidRDefault="004D706D">
          <w:pPr>
            <w:pStyle w:val="53F392CEDC164829939A93EBB1D90B87"/>
          </w:pPr>
          <w:r w:rsidRPr="00FA02D8">
            <w:rPr>
              <w:rStyle w:val="BodyTextChar"/>
              <w:color w:val="FF0000"/>
              <w:szCs w:val="16"/>
            </w:rPr>
            <w:t>Insert Subcontractor Rep Address Line 1</w:t>
          </w:r>
        </w:p>
      </w:docPartBody>
    </w:docPart>
    <w:docPart>
      <w:docPartPr>
        <w:name w:val="B37C5E9A2CDF4114A60A592C7E79C0E2"/>
        <w:category>
          <w:name w:val="General"/>
          <w:gallery w:val="placeholder"/>
        </w:category>
        <w:types>
          <w:type w:val="bbPlcHdr"/>
        </w:types>
        <w:behaviors>
          <w:behavior w:val="content"/>
        </w:behaviors>
        <w:guid w:val="{00E7ADB8-073A-434A-A100-713E9B7B049D}"/>
      </w:docPartPr>
      <w:docPartBody>
        <w:p w:rsidR="00C6491F" w:rsidRDefault="004D706D">
          <w:pPr>
            <w:pStyle w:val="B37C5E9A2CDF4114A60A592C7E79C0E2"/>
          </w:pPr>
          <w:r w:rsidRPr="00FA02D8">
            <w:rPr>
              <w:rStyle w:val="BodyTextChar"/>
              <w:color w:val="FF0000"/>
              <w:szCs w:val="16"/>
            </w:rPr>
            <w:t>Insert Subcontractor Rep Address Line 2</w:t>
          </w:r>
        </w:p>
      </w:docPartBody>
    </w:docPart>
    <w:docPart>
      <w:docPartPr>
        <w:name w:val="29A168D4630B4793B9B4AE88727A4D39"/>
        <w:category>
          <w:name w:val="General"/>
          <w:gallery w:val="placeholder"/>
        </w:category>
        <w:types>
          <w:type w:val="bbPlcHdr"/>
        </w:types>
        <w:behaviors>
          <w:behavior w:val="content"/>
        </w:behaviors>
        <w:guid w:val="{C4AB5610-687C-4B6D-9509-143459019109}"/>
      </w:docPartPr>
      <w:docPartBody>
        <w:p w:rsidR="00C6491F" w:rsidRDefault="004D706D">
          <w:pPr>
            <w:pStyle w:val="29A168D4630B4793B9B4AE88727A4D39"/>
          </w:pPr>
          <w:r w:rsidRPr="00FA02D8">
            <w:rPr>
              <w:rStyle w:val="BodyTextChar"/>
              <w:color w:val="FF0000"/>
              <w:szCs w:val="16"/>
            </w:rPr>
            <w:t>Insert Subcontractor Rep Telephone</w:t>
          </w:r>
        </w:p>
      </w:docPartBody>
    </w:docPart>
    <w:docPart>
      <w:docPartPr>
        <w:name w:val="B4885D64B3694610BE9B5CFAE6F272C1"/>
        <w:category>
          <w:name w:val="General"/>
          <w:gallery w:val="placeholder"/>
        </w:category>
        <w:types>
          <w:type w:val="bbPlcHdr"/>
        </w:types>
        <w:behaviors>
          <w:behavior w:val="content"/>
        </w:behaviors>
        <w:guid w:val="{F271E2C3-5F9D-4738-986B-FEB7A67C590F}"/>
      </w:docPartPr>
      <w:docPartBody>
        <w:p w:rsidR="00C6491F" w:rsidRDefault="004D706D">
          <w:pPr>
            <w:pStyle w:val="B4885D64B3694610BE9B5CFAE6F272C1"/>
          </w:pPr>
          <w:r w:rsidRPr="00FA02D8">
            <w:rPr>
              <w:rStyle w:val="BodyTextChar"/>
              <w:color w:val="FF0000"/>
              <w:szCs w:val="16"/>
            </w:rPr>
            <w:t>Insert Subcontractor Rep Fax</w:t>
          </w:r>
        </w:p>
      </w:docPartBody>
    </w:docPart>
    <w:docPart>
      <w:docPartPr>
        <w:name w:val="5CB859C93646419C860234E614549C31"/>
        <w:category>
          <w:name w:val="General"/>
          <w:gallery w:val="placeholder"/>
        </w:category>
        <w:types>
          <w:type w:val="bbPlcHdr"/>
        </w:types>
        <w:behaviors>
          <w:behavior w:val="content"/>
        </w:behaviors>
        <w:guid w:val="{2ED56ED8-56DA-4F1B-BA44-D3691E1E70ED}"/>
      </w:docPartPr>
      <w:docPartBody>
        <w:p w:rsidR="00C6491F" w:rsidRDefault="004D706D">
          <w:pPr>
            <w:pStyle w:val="5CB859C93646419C860234E614549C31"/>
          </w:pPr>
          <w:r w:rsidRPr="00FA02D8">
            <w:rPr>
              <w:rStyle w:val="BodyTextChar"/>
              <w:color w:val="FF0000"/>
              <w:szCs w:val="16"/>
            </w:rPr>
            <w:t>Insert Subcontractor Rep E-mail Address</w:t>
          </w:r>
        </w:p>
      </w:docPartBody>
    </w:docPart>
    <w:docPart>
      <w:docPartPr>
        <w:name w:val="54BEEC81F8934426B912FD291491A327"/>
        <w:category>
          <w:name w:val="General"/>
          <w:gallery w:val="placeholder"/>
        </w:category>
        <w:types>
          <w:type w:val="bbPlcHdr"/>
        </w:types>
        <w:behaviors>
          <w:behavior w:val="content"/>
        </w:behaviors>
        <w:guid w:val="{429B42DD-FE27-4F9F-8135-4D2080E47561}"/>
      </w:docPartPr>
      <w:docPartBody>
        <w:p w:rsidR="00C6491F" w:rsidRDefault="004D706D">
          <w:pPr>
            <w:pStyle w:val="54BEEC81F8934426B912FD291491A327"/>
          </w:pPr>
          <w:r w:rsidRPr="00FA02D8">
            <w:rPr>
              <w:rStyle w:val="BodyTextChar"/>
              <w:color w:val="FF0000"/>
              <w:szCs w:val="16"/>
            </w:rPr>
            <w:t>Insert IEM Subcontract Admin Name</w:t>
          </w:r>
        </w:p>
      </w:docPartBody>
    </w:docPart>
    <w:docPart>
      <w:docPartPr>
        <w:name w:val="69F503D5830E4C56A647D63EEA2CE816"/>
        <w:category>
          <w:name w:val="General"/>
          <w:gallery w:val="placeholder"/>
        </w:category>
        <w:types>
          <w:type w:val="bbPlcHdr"/>
        </w:types>
        <w:behaviors>
          <w:behavior w:val="content"/>
        </w:behaviors>
        <w:guid w:val="{4D417E41-6932-446B-B928-F02F07F769DD}"/>
      </w:docPartPr>
      <w:docPartBody>
        <w:p w:rsidR="00C6491F" w:rsidRDefault="004D706D">
          <w:pPr>
            <w:pStyle w:val="69F503D5830E4C56A647D63EEA2CE816"/>
          </w:pPr>
          <w:r w:rsidRPr="00FA02D8">
            <w:rPr>
              <w:rStyle w:val="BodyTextChar"/>
              <w:color w:val="FF0000"/>
              <w:szCs w:val="16"/>
            </w:rPr>
            <w:t>Insert IEM Subcontract Admin Telephone</w:t>
          </w:r>
        </w:p>
      </w:docPartBody>
    </w:docPart>
    <w:docPart>
      <w:docPartPr>
        <w:name w:val="1A902039FE1843609C4E588852A51E69"/>
        <w:category>
          <w:name w:val="General"/>
          <w:gallery w:val="placeholder"/>
        </w:category>
        <w:types>
          <w:type w:val="bbPlcHdr"/>
        </w:types>
        <w:behaviors>
          <w:behavior w:val="content"/>
        </w:behaviors>
        <w:guid w:val="{AD4BA71B-7FBB-4588-B611-3D04529B8B13}"/>
      </w:docPartPr>
      <w:docPartBody>
        <w:p w:rsidR="00C6491F" w:rsidRDefault="004D706D">
          <w:pPr>
            <w:pStyle w:val="1A902039FE1843609C4E588852A51E69"/>
          </w:pPr>
          <w:r w:rsidRPr="00FA02D8">
            <w:rPr>
              <w:rStyle w:val="BodyTextChar"/>
              <w:color w:val="FF0000"/>
              <w:szCs w:val="16"/>
            </w:rPr>
            <w:t>Insert Subcontractor Admin Name</w:t>
          </w:r>
        </w:p>
      </w:docPartBody>
    </w:docPart>
    <w:docPart>
      <w:docPartPr>
        <w:name w:val="671B3B924CA544658564368B7D02CD98"/>
        <w:category>
          <w:name w:val="General"/>
          <w:gallery w:val="placeholder"/>
        </w:category>
        <w:types>
          <w:type w:val="bbPlcHdr"/>
        </w:types>
        <w:behaviors>
          <w:behavior w:val="content"/>
        </w:behaviors>
        <w:guid w:val="{301287AA-D53E-4537-9E41-43C3A72194BF}"/>
      </w:docPartPr>
      <w:docPartBody>
        <w:p w:rsidR="00C6491F" w:rsidRDefault="004D706D">
          <w:pPr>
            <w:pStyle w:val="671B3B924CA544658564368B7D02CD98"/>
          </w:pPr>
          <w:r w:rsidRPr="00FA02D8">
            <w:rPr>
              <w:rStyle w:val="BodyTextChar"/>
              <w:color w:val="FF0000"/>
              <w:szCs w:val="16"/>
            </w:rPr>
            <w:t>Insert Subcontractor Admin Address Line 1</w:t>
          </w:r>
        </w:p>
      </w:docPartBody>
    </w:docPart>
    <w:docPart>
      <w:docPartPr>
        <w:name w:val="F5A096A93A3E41348A2AAF02226AB1BD"/>
        <w:category>
          <w:name w:val="General"/>
          <w:gallery w:val="placeholder"/>
        </w:category>
        <w:types>
          <w:type w:val="bbPlcHdr"/>
        </w:types>
        <w:behaviors>
          <w:behavior w:val="content"/>
        </w:behaviors>
        <w:guid w:val="{975F9583-BD16-4307-B16F-474C2E203F2E}"/>
      </w:docPartPr>
      <w:docPartBody>
        <w:p w:rsidR="00C6491F" w:rsidRDefault="004D706D">
          <w:pPr>
            <w:pStyle w:val="F5A096A93A3E41348A2AAF02226AB1BD"/>
          </w:pPr>
          <w:r w:rsidRPr="00FA02D8">
            <w:rPr>
              <w:rStyle w:val="BodyTextChar"/>
              <w:color w:val="FF0000"/>
              <w:szCs w:val="16"/>
            </w:rPr>
            <w:t>Insert Subcontractor Admin Address Line 2</w:t>
          </w:r>
        </w:p>
      </w:docPartBody>
    </w:docPart>
    <w:docPart>
      <w:docPartPr>
        <w:name w:val="165C542D9E1543AFADF077B68B8BBB9A"/>
        <w:category>
          <w:name w:val="General"/>
          <w:gallery w:val="placeholder"/>
        </w:category>
        <w:types>
          <w:type w:val="bbPlcHdr"/>
        </w:types>
        <w:behaviors>
          <w:behavior w:val="content"/>
        </w:behaviors>
        <w:guid w:val="{25248BF9-0077-4D18-BEE8-CB59FF66F6C0}"/>
      </w:docPartPr>
      <w:docPartBody>
        <w:p w:rsidR="00C6491F" w:rsidRDefault="004D706D">
          <w:pPr>
            <w:pStyle w:val="165C542D9E1543AFADF077B68B8BBB9A"/>
          </w:pPr>
          <w:r w:rsidRPr="00FA02D8">
            <w:rPr>
              <w:rStyle w:val="BodyTextChar"/>
              <w:color w:val="FF0000"/>
              <w:szCs w:val="16"/>
            </w:rPr>
            <w:t>Insert Subcontractor Admin Telephone</w:t>
          </w:r>
        </w:p>
      </w:docPartBody>
    </w:docPart>
    <w:docPart>
      <w:docPartPr>
        <w:name w:val="5E3E87D586BA4F49A4F3F0ABB8B2D7E9"/>
        <w:category>
          <w:name w:val="General"/>
          <w:gallery w:val="placeholder"/>
        </w:category>
        <w:types>
          <w:type w:val="bbPlcHdr"/>
        </w:types>
        <w:behaviors>
          <w:behavior w:val="content"/>
        </w:behaviors>
        <w:guid w:val="{DBAB20C1-ADD5-4784-BAAA-9480F3A927B6}"/>
      </w:docPartPr>
      <w:docPartBody>
        <w:p w:rsidR="00C6491F" w:rsidRDefault="004D706D">
          <w:pPr>
            <w:pStyle w:val="5E3E87D586BA4F49A4F3F0ABB8B2D7E9"/>
          </w:pPr>
          <w:r w:rsidRPr="00FA02D8">
            <w:rPr>
              <w:rStyle w:val="BodyTextChar"/>
              <w:color w:val="FF0000"/>
              <w:szCs w:val="16"/>
            </w:rPr>
            <w:t>Insert Subcontractor Admin Fax</w:t>
          </w:r>
        </w:p>
      </w:docPartBody>
    </w:docPart>
    <w:docPart>
      <w:docPartPr>
        <w:name w:val="B14E4DE4B92942909C4A38FA073EB8BA"/>
        <w:category>
          <w:name w:val="General"/>
          <w:gallery w:val="placeholder"/>
        </w:category>
        <w:types>
          <w:type w:val="bbPlcHdr"/>
        </w:types>
        <w:behaviors>
          <w:behavior w:val="content"/>
        </w:behaviors>
        <w:guid w:val="{33135BCC-F27B-4E8D-A66E-B5A3AD1E9A85}"/>
      </w:docPartPr>
      <w:docPartBody>
        <w:p w:rsidR="00C6491F" w:rsidRDefault="004D706D">
          <w:pPr>
            <w:pStyle w:val="B14E4DE4B92942909C4A38FA073EB8BA"/>
          </w:pPr>
          <w:r w:rsidRPr="00FA02D8">
            <w:rPr>
              <w:rStyle w:val="BodyTextChar"/>
              <w:color w:val="FF0000"/>
              <w:szCs w:val="16"/>
            </w:rPr>
            <w:t>Insert Subcontractor Admin E-mail Address</w:t>
          </w:r>
        </w:p>
      </w:docPartBody>
    </w:docPart>
    <w:docPart>
      <w:docPartPr>
        <w:name w:val="40BFEFFC38D34C74BC08913E4D7F159A"/>
        <w:category>
          <w:name w:val="General"/>
          <w:gallery w:val="placeholder"/>
        </w:category>
        <w:types>
          <w:type w:val="bbPlcHdr"/>
        </w:types>
        <w:behaviors>
          <w:behavior w:val="content"/>
        </w:behaviors>
        <w:guid w:val="{CEE2849B-B900-44AC-8A62-3658613BCF64}"/>
      </w:docPartPr>
      <w:docPartBody>
        <w:p w:rsidR="00C6491F" w:rsidRDefault="004D706D">
          <w:pPr>
            <w:pStyle w:val="40BFEFFC38D34C74BC08913E4D7F159A"/>
          </w:pPr>
          <w:r w:rsidRPr="00FA02D8">
            <w:rPr>
              <w:color w:val="FF0000"/>
            </w:rPr>
            <w:t>Insert Termination Date</w:t>
          </w:r>
        </w:p>
      </w:docPartBody>
    </w:docPart>
    <w:docPart>
      <w:docPartPr>
        <w:name w:val="3FCC22B2D53A4E498F42C9CCB392E820"/>
        <w:category>
          <w:name w:val="General"/>
          <w:gallery w:val="placeholder"/>
        </w:category>
        <w:types>
          <w:type w:val="bbPlcHdr"/>
        </w:types>
        <w:behaviors>
          <w:behavior w:val="content"/>
        </w:behaviors>
        <w:guid w:val="{FDAB95A3-F81A-4643-86FA-555C75B604AC}"/>
      </w:docPartPr>
      <w:docPartBody>
        <w:p w:rsidR="00C6491F" w:rsidRDefault="004D706D">
          <w:pPr>
            <w:pStyle w:val="3FCC22B2D53A4E498F42C9CCB392E820"/>
          </w:pPr>
          <w:r w:rsidRPr="00FA02D8">
            <w:rPr>
              <w:rStyle w:val="BodyTextChar"/>
              <w:color w:val="FF0000"/>
            </w:rPr>
            <w:t>Insert Full Text of Required Clauses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sto MT">
    <w:panose1 w:val="020406030505050303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DC"/>
    <w:rsid w:val="001C6244"/>
    <w:rsid w:val="002175EE"/>
    <w:rsid w:val="003531DC"/>
    <w:rsid w:val="004D706D"/>
    <w:rsid w:val="00A138A8"/>
    <w:rsid w:val="00AD7890"/>
    <w:rsid w:val="00B744AA"/>
    <w:rsid w:val="00C628D3"/>
    <w:rsid w:val="00C6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20" w:after="0" w:line="247" w:lineRule="auto"/>
      <w:jc w:val="both"/>
    </w:pPr>
    <w:rPr>
      <w:rFonts w:ascii="Arial Narrow" w:eastAsiaTheme="minorHAnsi" w:hAnsi="Arial Narrow" w:cs="Arial"/>
      <w:kern w:val="0"/>
      <w:sz w:val="16"/>
      <w:szCs w:val="20"/>
      <w14:ligatures w14:val="none"/>
    </w:rPr>
  </w:style>
  <w:style w:type="character" w:customStyle="1" w:styleId="BodyTextChar">
    <w:name w:val="Body Text Char"/>
    <w:basedOn w:val="DefaultParagraphFont"/>
    <w:link w:val="BodyText"/>
    <w:uiPriority w:val="99"/>
    <w:rPr>
      <w:rFonts w:ascii="Arial Narrow" w:eastAsiaTheme="minorHAnsi" w:hAnsi="Arial Narrow" w:cs="Arial"/>
      <w:kern w:val="0"/>
      <w:sz w:val="16"/>
      <w:szCs w:val="20"/>
      <w14:ligatures w14:val="none"/>
    </w:rPr>
  </w:style>
  <w:style w:type="paragraph" w:customStyle="1" w:styleId="53EE9E50ED1C42ED84E17C53E57FB9B0">
    <w:name w:val="53EE9E50ED1C42ED84E17C53E57FB9B0"/>
  </w:style>
  <w:style w:type="paragraph" w:customStyle="1" w:styleId="5C95A69E510040C2B60A77B27F8074CB">
    <w:name w:val="5C95A69E510040C2B60A77B27F8074CB"/>
  </w:style>
  <w:style w:type="paragraph" w:customStyle="1" w:styleId="EF82041F0E1247C5B036C97357FAD671">
    <w:name w:val="EF82041F0E1247C5B036C97357FAD671"/>
  </w:style>
  <w:style w:type="paragraph" w:customStyle="1" w:styleId="C0044E2D86BC4CF58D895CBAD7D5E0E3">
    <w:name w:val="C0044E2D86BC4CF58D895CBAD7D5E0E3"/>
  </w:style>
  <w:style w:type="paragraph" w:customStyle="1" w:styleId="0E224352B37A428C8DF114DBF11E856E">
    <w:name w:val="0E224352B37A428C8DF114DBF11E856E"/>
  </w:style>
  <w:style w:type="paragraph" w:customStyle="1" w:styleId="DE163355BE8845E4856F68067472D206">
    <w:name w:val="DE163355BE8845E4856F68067472D206"/>
  </w:style>
  <w:style w:type="paragraph" w:customStyle="1" w:styleId="7A49DB02E37D47F7BCE802F25EBED5EA">
    <w:name w:val="7A49DB02E37D47F7BCE802F25EBED5EA"/>
  </w:style>
  <w:style w:type="paragraph" w:customStyle="1" w:styleId="CDB50E918EF94048B682D324E2F548B7">
    <w:name w:val="CDB50E918EF94048B682D324E2F548B7"/>
  </w:style>
  <w:style w:type="paragraph" w:customStyle="1" w:styleId="F08F2EF8F5F54DB08CAD41EF652F9DBC">
    <w:name w:val="F08F2EF8F5F54DB08CAD41EF652F9DBC"/>
  </w:style>
  <w:style w:type="paragraph" w:customStyle="1" w:styleId="BCA3FBBB5BED442088A33D85F5B2DEAF">
    <w:name w:val="BCA3FBBB5BED442088A33D85F5B2DEAF"/>
  </w:style>
  <w:style w:type="paragraph" w:customStyle="1" w:styleId="F8AC8CECC17D48AE9B18AD31235985AD">
    <w:name w:val="F8AC8CECC17D48AE9B18AD31235985AD"/>
  </w:style>
  <w:style w:type="paragraph" w:customStyle="1" w:styleId="18050F56C9CC43D8B34592A6D3DA8643">
    <w:name w:val="18050F56C9CC43D8B34592A6D3DA8643"/>
  </w:style>
  <w:style w:type="paragraph" w:customStyle="1" w:styleId="165BA357C048432BA41365FCE54DBAE2">
    <w:name w:val="165BA357C048432BA41365FCE54DBAE2"/>
  </w:style>
  <w:style w:type="paragraph" w:customStyle="1" w:styleId="C02CC6F6F6C948D8805264A0545DCB84">
    <w:name w:val="C02CC6F6F6C948D8805264A0545DCB84"/>
  </w:style>
  <w:style w:type="paragraph" w:customStyle="1" w:styleId="E709A11B082D442AA1171968DD94003D">
    <w:name w:val="E709A11B082D442AA1171968DD94003D"/>
  </w:style>
  <w:style w:type="paragraph" w:customStyle="1" w:styleId="7BEF32A7491B43F78BB9DEDE5133BDE0">
    <w:name w:val="7BEF32A7491B43F78BB9DEDE5133BDE0"/>
  </w:style>
  <w:style w:type="paragraph" w:customStyle="1" w:styleId="21043575704E4222B24341C24F4F8445">
    <w:name w:val="21043575704E4222B24341C24F4F8445"/>
  </w:style>
  <w:style w:type="paragraph" w:customStyle="1" w:styleId="8D7F847243CE4290A54210CBC2C92900">
    <w:name w:val="8D7F847243CE4290A54210CBC2C92900"/>
  </w:style>
  <w:style w:type="paragraph" w:customStyle="1" w:styleId="22B543EA473E4D6EB2E54E95A376DCBC">
    <w:name w:val="22B543EA473E4D6EB2E54E95A376DCBC"/>
  </w:style>
  <w:style w:type="paragraph" w:customStyle="1" w:styleId="4DFF1188BD2A4DF4945FC60AC3E41272">
    <w:name w:val="4DFF1188BD2A4DF4945FC60AC3E41272"/>
  </w:style>
  <w:style w:type="paragraph" w:customStyle="1" w:styleId="2AAB42ED66E54E7EB19AEC0E9942FFB9">
    <w:name w:val="2AAB42ED66E54E7EB19AEC0E9942FFB9"/>
  </w:style>
  <w:style w:type="paragraph" w:customStyle="1" w:styleId="2B7AA28D1ABE43E88B1DD1B1F34DDFE0">
    <w:name w:val="2B7AA28D1ABE43E88B1DD1B1F34DDFE0"/>
  </w:style>
  <w:style w:type="paragraph" w:customStyle="1" w:styleId="5FF382B35AFD43C9B903BE1CD2647521">
    <w:name w:val="5FF382B35AFD43C9B903BE1CD2647521"/>
  </w:style>
  <w:style w:type="paragraph" w:customStyle="1" w:styleId="CA65421788594F40B3AA5D27A40C4FE6">
    <w:name w:val="CA65421788594F40B3AA5D27A40C4FE6"/>
  </w:style>
  <w:style w:type="paragraph" w:customStyle="1" w:styleId="A9E5D7A0CFED4C32A8802E8AAB5AF107">
    <w:name w:val="A9E5D7A0CFED4C32A8802E8AAB5AF107"/>
  </w:style>
  <w:style w:type="paragraph" w:customStyle="1" w:styleId="54795540F7554DE99B940FB1B8141BD3">
    <w:name w:val="54795540F7554DE99B940FB1B8141BD3"/>
  </w:style>
  <w:style w:type="paragraph" w:customStyle="1" w:styleId="6BEAFCC85F5F4A0A99E53C59443417DA">
    <w:name w:val="6BEAFCC85F5F4A0A99E53C59443417DA"/>
  </w:style>
  <w:style w:type="paragraph" w:customStyle="1" w:styleId="2C0712CB78B54E7EA563715BC5E71595">
    <w:name w:val="2C0712CB78B54E7EA563715BC5E71595"/>
  </w:style>
  <w:style w:type="paragraph" w:customStyle="1" w:styleId="36AB84299DA446C499607E8AF02FC201">
    <w:name w:val="36AB84299DA446C499607E8AF02FC201"/>
  </w:style>
  <w:style w:type="paragraph" w:customStyle="1" w:styleId="88069EEEC8E84E888B2240367B69FAFD">
    <w:name w:val="88069EEEC8E84E888B2240367B69FAFD"/>
  </w:style>
  <w:style w:type="paragraph" w:customStyle="1" w:styleId="FEB2E66B62E8424DB7DB3240339EA7FE">
    <w:name w:val="FEB2E66B62E8424DB7DB3240339EA7FE"/>
  </w:style>
  <w:style w:type="paragraph" w:customStyle="1" w:styleId="CDAB147A1A9045188B1C9ED87C6B952C">
    <w:name w:val="CDAB147A1A9045188B1C9ED87C6B952C"/>
  </w:style>
  <w:style w:type="paragraph" w:customStyle="1" w:styleId="BFDD1A6391BC454E92E2EF5EC5F84DAA">
    <w:name w:val="BFDD1A6391BC454E92E2EF5EC5F84DAA"/>
  </w:style>
  <w:style w:type="paragraph" w:customStyle="1" w:styleId="9DEF0948760743F78A2409691C02B840">
    <w:name w:val="9DEF0948760743F78A2409691C02B840"/>
  </w:style>
  <w:style w:type="paragraph" w:customStyle="1" w:styleId="11F17E1AA04641829E4EBCC3441B0A4C">
    <w:name w:val="11F17E1AA04641829E4EBCC3441B0A4C"/>
  </w:style>
  <w:style w:type="paragraph" w:customStyle="1" w:styleId="577AEB2A9A15442CA7D81A04BBC5D89D">
    <w:name w:val="577AEB2A9A15442CA7D81A04BBC5D89D"/>
  </w:style>
  <w:style w:type="paragraph" w:customStyle="1" w:styleId="F1386F86FFB14E28B9A72483CFA77278">
    <w:name w:val="F1386F86FFB14E28B9A72483CFA77278"/>
  </w:style>
  <w:style w:type="paragraph" w:customStyle="1" w:styleId="6C31652C9B48406E9F5DA371BFE96562">
    <w:name w:val="6C31652C9B48406E9F5DA371BFE96562"/>
  </w:style>
  <w:style w:type="paragraph" w:customStyle="1" w:styleId="53F392CEDC164829939A93EBB1D90B87">
    <w:name w:val="53F392CEDC164829939A93EBB1D90B87"/>
  </w:style>
  <w:style w:type="paragraph" w:customStyle="1" w:styleId="B37C5E9A2CDF4114A60A592C7E79C0E2">
    <w:name w:val="B37C5E9A2CDF4114A60A592C7E79C0E2"/>
  </w:style>
  <w:style w:type="paragraph" w:customStyle="1" w:styleId="29A168D4630B4793B9B4AE88727A4D39">
    <w:name w:val="29A168D4630B4793B9B4AE88727A4D39"/>
  </w:style>
  <w:style w:type="paragraph" w:customStyle="1" w:styleId="B4885D64B3694610BE9B5CFAE6F272C1">
    <w:name w:val="B4885D64B3694610BE9B5CFAE6F272C1"/>
  </w:style>
  <w:style w:type="paragraph" w:customStyle="1" w:styleId="5CB859C93646419C860234E614549C31">
    <w:name w:val="5CB859C93646419C860234E614549C31"/>
  </w:style>
  <w:style w:type="paragraph" w:customStyle="1" w:styleId="54BEEC81F8934426B912FD291491A327">
    <w:name w:val="54BEEC81F8934426B912FD291491A327"/>
  </w:style>
  <w:style w:type="paragraph" w:customStyle="1" w:styleId="69F503D5830E4C56A647D63EEA2CE816">
    <w:name w:val="69F503D5830E4C56A647D63EEA2CE816"/>
  </w:style>
  <w:style w:type="paragraph" w:customStyle="1" w:styleId="194D374A8ECD48F19F0B50DCED75659E">
    <w:name w:val="194D374A8ECD48F19F0B50DCED75659E"/>
  </w:style>
  <w:style w:type="paragraph" w:customStyle="1" w:styleId="1A902039FE1843609C4E588852A51E69">
    <w:name w:val="1A902039FE1843609C4E588852A51E69"/>
  </w:style>
  <w:style w:type="paragraph" w:customStyle="1" w:styleId="671B3B924CA544658564368B7D02CD98">
    <w:name w:val="671B3B924CA544658564368B7D02CD98"/>
  </w:style>
  <w:style w:type="paragraph" w:customStyle="1" w:styleId="F5A096A93A3E41348A2AAF02226AB1BD">
    <w:name w:val="F5A096A93A3E41348A2AAF02226AB1BD"/>
  </w:style>
  <w:style w:type="paragraph" w:customStyle="1" w:styleId="165C542D9E1543AFADF077B68B8BBB9A">
    <w:name w:val="165C542D9E1543AFADF077B68B8BBB9A"/>
  </w:style>
  <w:style w:type="paragraph" w:customStyle="1" w:styleId="5E3E87D586BA4F49A4F3F0ABB8B2D7E9">
    <w:name w:val="5E3E87D586BA4F49A4F3F0ABB8B2D7E9"/>
  </w:style>
  <w:style w:type="paragraph" w:customStyle="1" w:styleId="B14E4DE4B92942909C4A38FA073EB8BA">
    <w:name w:val="B14E4DE4B92942909C4A38FA073EB8BA"/>
  </w:style>
  <w:style w:type="paragraph" w:customStyle="1" w:styleId="40BFEFFC38D34C74BC08913E4D7F159A">
    <w:name w:val="40BFEFFC38D34C74BC08913E4D7F159A"/>
  </w:style>
  <w:style w:type="paragraph" w:customStyle="1" w:styleId="3FCC22B2D53A4E498F42C9CCB392E820">
    <w:name w:val="3FCC22B2D53A4E498F42C9CCB392E820"/>
  </w:style>
  <w:style w:type="paragraph" w:customStyle="1" w:styleId="DA0FE47978D64EB3B949484601F37EA5">
    <w:name w:val="DA0FE47978D64EB3B949484601F37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fd2e0d-9d4c-40d4-8993-7f81f95c39e2">
      <Terms xmlns="http://schemas.microsoft.com/office/infopath/2007/PartnerControls"/>
    </lcf76f155ced4ddcb4097134ff3c332f>
    <TaxCatchAll xmlns="6996bb14-ebcd-4ce6-be51-1e19f08d36b8" xsi:nil="true"/>
    <SenttoCountyforReview_x002f_FeedbackDate xmlns="78fd2e0d-9d4c-40d4-8993-7f81f95c39e2" xsi:nil="true"/>
    <DueDate xmlns="78fd2e0d-9d4c-40d4-8993-7f81f95c39e2" xsi:nil="true"/>
    <PMApprovalDate xmlns="78fd2e0d-9d4c-40d4-8993-7f81f95c39e2" xsi:nil="true"/>
    <CountyApprovalDate xmlns="78fd2e0d-9d4c-40d4-8993-7f81f95c39e2" xsi:nil="true"/>
    <Status xmlns="78fd2e0d-9d4c-40d4-8993-7f81f95c39e2" xsi:nil="true"/>
    <Dept xmlns="78fd2e0d-9d4c-40d4-8993-7f81f95c39e2" xsi:nil="true"/>
    <Version_x0023_ xmlns="78fd2e0d-9d4c-40d4-8993-7f81f95c39e2" xsi:nil="true"/>
    <DocumentNamingConvention xmlns="78fd2e0d-9d4c-40d4-8993-7f81f95c39e2" xsi:nil="true"/>
    <Notes xmlns="78fd2e0d-9d4c-40d4-8993-7f81f95c39e2" xsi:nil="true"/>
    <DocumentType xmlns="78fd2e0d-9d4c-40d4-8993-7f81f95c39e2" xsi:nil="true"/>
    <Program xmlns="78fd2e0d-9d4c-40d4-8993-7f81f95c39e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40FF723964474F80B380008EA5C464" ma:contentTypeVersion="25" ma:contentTypeDescription="Create a new document." ma:contentTypeScope="" ma:versionID="4820b77f643b82b0738fef679d954157">
  <xsd:schema xmlns:xsd="http://www.w3.org/2001/XMLSchema" xmlns:xs="http://www.w3.org/2001/XMLSchema" xmlns:p="http://schemas.microsoft.com/office/2006/metadata/properties" xmlns:ns2="78fd2e0d-9d4c-40d4-8993-7f81f95c39e2" xmlns:ns3="6996bb14-ebcd-4ce6-be51-1e19f08d36b8" targetNamespace="http://schemas.microsoft.com/office/2006/metadata/properties" ma:root="true" ma:fieldsID="d0a13c10652d41095601b30763d27720" ns2:_="" ns3:_="">
    <xsd:import namespace="78fd2e0d-9d4c-40d4-8993-7f81f95c39e2"/>
    <xsd:import namespace="6996bb14-ebcd-4ce6-be51-1e19f08d36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ocumentType" minOccurs="0"/>
                <xsd:element ref="ns2:Program" minOccurs="0"/>
                <xsd:element ref="ns2:Status" minOccurs="0"/>
                <xsd:element ref="ns2:Dept" minOccurs="0"/>
                <xsd:element ref="ns2:DocumentNamingConvention" minOccurs="0"/>
                <xsd:element ref="ns2:DueDate" minOccurs="0"/>
                <xsd:element ref="ns2:Version_x0023_" minOccurs="0"/>
                <xsd:element ref="ns2:PMApprovalDate" minOccurs="0"/>
                <xsd:element ref="ns2:CountyApprovalDate" minOccurs="0"/>
                <xsd:element ref="ns2:SenttoCountyforReview_x002f_FeedbackDate"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2e0d-9d4c-40d4-8993-7f81f95c3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ocumentType" ma:index="19" nillable="true" ma:displayName="File Type" ma:format="Dropdown" ma:internalName="DocumentType">
      <xsd:complexType>
        <xsd:complexContent>
          <xsd:extension base="dms:MultiChoice">
            <xsd:sequence>
              <xsd:element name="Value" maxOccurs="unbounded" minOccurs="0" nillable="true">
                <xsd:simpleType>
                  <xsd:restriction base="dms:Choice">
                    <xsd:enumeration value="Checklist"/>
                    <xsd:enumeration value="Form"/>
                    <xsd:enumeration value="SOP"/>
                    <xsd:enumeration value="Manual/Guidelines"/>
                    <xsd:enumeration value="Policy"/>
                    <xsd:enumeration value="Reporting"/>
                    <xsd:enumeration value="Template"/>
                    <xsd:enumeration value="Training"/>
                    <xsd:enumeration value="Meeting Minutes"/>
                    <xsd:enumeration value="Reference Material/Artifact"/>
                    <xsd:enumeration value="Deliverable"/>
                    <xsd:enumeration value="Outreach Material"/>
                    <xsd:enumeration value="Other"/>
                    <xsd:enumeration value="Resource/ Data"/>
                    <xsd:enumeration value="Tracking"/>
                    <xsd:enumeration value="N/A"/>
                    <xsd:enumeration value="Parent Folder"/>
                    <xsd:enumeration value="Systems"/>
                    <xsd:enumeration value="Recording"/>
                  </xsd:restriction>
                </xsd:simpleType>
              </xsd:element>
            </xsd:sequence>
          </xsd:extension>
        </xsd:complexContent>
      </xsd:complexType>
    </xsd:element>
    <xsd:element name="Program" ma:index="20" nillable="true" ma:displayName="Program" ma:format="Dropdown" ma:internalName="Program">
      <xsd:simpleType>
        <xsd:restriction base="dms:Choice">
          <xsd:enumeration value="Housing"/>
          <xsd:enumeration value="Infrastructure"/>
          <xsd:enumeration value="Mitigation"/>
          <xsd:enumeration value="Planning"/>
          <xsd:enumeration value="Public Services"/>
          <xsd:enumeration value="Affordable Housing"/>
          <xsd:enumeration value="Administration"/>
          <xsd:enumeration value="Small Business/Non-Profit"/>
          <xsd:enumeration value="Compliance"/>
        </xsd:restriction>
      </xsd:simpleType>
    </xsd:element>
    <xsd:element name="Status" ma:index="21" nillable="true" ma:displayName="Status" ma:format="Dropdown" ma:indexed="true" ma:internalName="Status">
      <xsd:simpleType>
        <xsd:restriction base="dms:Choice">
          <xsd:enumeration value="In Progress (Working doc)"/>
          <xsd:enumeration value="Pending PM Approval"/>
          <xsd:enumeration value="PM Review: Pending Corrections"/>
          <xsd:enumeration value="Pending County Approval"/>
          <xsd:enumeration value="County Review: Pending Corrections"/>
          <xsd:enumeration value="County Review: Pending Finalization"/>
          <xsd:enumeration value="Archive"/>
          <xsd:enumeration value="Approved"/>
          <xsd:enumeration value="Artifact"/>
          <xsd:enumeration value="Final: Submitted"/>
          <xsd:enumeration value="Choice 11"/>
        </xsd:restriction>
      </xsd:simpleType>
    </xsd:element>
    <xsd:element name="Dept" ma:index="22" nillable="true" ma:displayName="Dept" ma:format="Dropdown" ma:internalName="Dept">
      <xsd:simpleType>
        <xsd:restriction base="dms:Choice">
          <xsd:enumeration value="Appeals"/>
          <xsd:enumeration value="Closeout"/>
          <xsd:enumeration value="Constuction"/>
          <xsd:enumeration value="QC"/>
          <xsd:enumeration value="Case Management/CC"/>
          <xsd:enumeration value="Eligibility"/>
          <xsd:enumeration value="Awards"/>
        </xsd:restriction>
      </xsd:simpleType>
    </xsd:element>
    <xsd:element name="DocumentNamingConvention" ma:index="23" nillable="true" ma:displayName="Document Naming Convention" ma:format="Dropdown" ma:internalName="DocumentNamingConvention">
      <xsd:simpleType>
        <xsd:restriction base="dms:Text">
          <xsd:maxLength value="255"/>
        </xsd:restriction>
      </xsd:simpleType>
    </xsd:element>
    <xsd:element name="DueDate" ma:index="24" nillable="true" ma:displayName="Due Date" ma:format="DateOnly" ma:internalName="DueDate">
      <xsd:simpleType>
        <xsd:restriction base="dms:DateTime"/>
      </xsd:simpleType>
    </xsd:element>
    <xsd:element name="Version_x0023_" ma:index="25" nillable="true" ma:displayName="Version #" ma:format="Dropdown" ma:internalName="Version_x0023_" ma:percentage="FALSE">
      <xsd:simpleType>
        <xsd:restriction base="dms:Number"/>
      </xsd:simpleType>
    </xsd:element>
    <xsd:element name="PMApprovalDate" ma:index="26" nillable="true" ma:displayName="PM Approval Date" ma:format="DateOnly" ma:internalName="PMApprovalDate">
      <xsd:simpleType>
        <xsd:restriction base="dms:DateTime"/>
      </xsd:simpleType>
    </xsd:element>
    <xsd:element name="CountyApprovalDate" ma:index="27" nillable="true" ma:displayName="County Approval Date" ma:format="DateOnly" ma:internalName="CountyApprovalDate">
      <xsd:simpleType>
        <xsd:restriction base="dms:DateTime"/>
      </xsd:simpleType>
    </xsd:element>
    <xsd:element name="SenttoCountyforReview_x002f_FeedbackDate" ma:index="28" nillable="true" ma:displayName="Date of 1st draft sent (County Review)" ma:description="Date in which first draft was sent to County team for review and feedback." ma:format="DateOnly" ma:internalName="SenttoCountyforReview_x002f_FeedbackDate">
      <xsd:simpleType>
        <xsd:restriction base="dms:DateTime"/>
      </xsd:simpleType>
    </xsd:element>
    <xsd:element name="Notes" ma:index="29" nillable="true" ma:displayName="Notes" ma:format="Dropdown" ma:internalName="Notes">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6bb14-ebcd-4ce6-be51-1e19f08d3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ca1a24-d4e4-4c7e-a375-41b7b9e93e0e}" ma:internalName="TaxCatchAll" ma:showField="CatchAllData" ma:web="6996bb14-ebcd-4ce6-be51-1e19f08d3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1359D-AF7E-45FC-982A-A129CB4B9252}">
  <ds:schemaRefs>
    <ds:schemaRef ds:uri="http://schemas.microsoft.com/sharepoint/v3/contenttype/forms"/>
  </ds:schemaRefs>
</ds:datastoreItem>
</file>

<file path=customXml/itemProps2.xml><?xml version="1.0" encoding="utf-8"?>
<ds:datastoreItem xmlns:ds="http://schemas.openxmlformats.org/officeDocument/2006/customXml" ds:itemID="{E8D8B537-C34E-4609-B221-2812E734B57C}">
  <ds:schemaRefs>
    <ds:schemaRef ds:uri="6996bb14-ebcd-4ce6-be51-1e19f08d36b8"/>
    <ds:schemaRef ds:uri="http://purl.org/dc/terms/"/>
    <ds:schemaRef ds:uri="78fd2e0d-9d4c-40d4-8993-7f81f95c39e2"/>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6EF343C-8625-4B96-B1C2-5CADF7DD64FB}">
  <ds:schemaRefs>
    <ds:schemaRef ds:uri="http://schemas.openxmlformats.org/officeDocument/2006/bibliography"/>
  </ds:schemaRefs>
</ds:datastoreItem>
</file>

<file path=customXml/itemProps4.xml><?xml version="1.0" encoding="utf-8"?>
<ds:datastoreItem xmlns:ds="http://schemas.openxmlformats.org/officeDocument/2006/customXml" ds:itemID="{EDF7ACED-BF7F-434C-8B51-C75DE3D9BF0C}"/>
</file>

<file path=docMetadata/LabelInfo.xml><?xml version="1.0" encoding="utf-8"?>
<clbl:labelList xmlns:clbl="http://schemas.microsoft.com/office/2020/mipLabelMetadata">
  <clbl:label id="{cb529d11-e6cc-47bc-a21f-ebc059627047}" enabled="0" method="" siteId="{cb529d11-e6cc-47bc-a21f-ebc059627047}" removed="1"/>
</clbl:labelList>
</file>

<file path=docProps/app.xml><?xml version="1.0" encoding="utf-8"?>
<Properties xmlns="http://schemas.openxmlformats.org/officeDocument/2006/extended-properties" xmlns:vt="http://schemas.openxmlformats.org/officeDocument/2006/docPropsVTypes">
  <Template>IEM_Commercial_Services_Subcontract_Template_Rev20250131.dotx</Template>
  <TotalTime>0</TotalTime>
  <Pages>19</Pages>
  <Words>16975</Words>
  <Characters>95234</Characters>
  <Application>Microsoft Office Word</Application>
  <DocSecurity>0</DocSecurity>
  <Lines>981</Lines>
  <Paragraphs>358</Paragraphs>
  <ScaleCrop>false</ScaleCrop>
  <HeadingPairs>
    <vt:vector size="2" baseType="variant">
      <vt:variant>
        <vt:lpstr>Title</vt:lpstr>
      </vt:variant>
      <vt:variant>
        <vt:i4>1</vt:i4>
      </vt:variant>
    </vt:vector>
  </HeadingPairs>
  <TitlesOfParts>
    <vt:vector size="1" baseType="lpstr">
      <vt:lpstr>Subcontract for Commerical Services</vt:lpstr>
    </vt:vector>
  </TitlesOfParts>
  <Company/>
  <LinksUpToDate>false</LinksUpToDate>
  <CharactersWithSpaces>111851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for Commerical Services</dc:title>
  <dc:subject>Subcontract for Commerical Services</dc:subject>
  <dc:creator>Reynolds, Keith</dc:creator>
  <cp:keywords/>
  <cp:lastModifiedBy>Lambright, Christy</cp:lastModifiedBy>
  <cp:revision>2</cp:revision>
  <dcterms:created xsi:type="dcterms:W3CDTF">2025-12-02T15:55:00Z</dcterms:created>
  <dcterms:modified xsi:type="dcterms:W3CDTF">2025-12-02T15:55:00Z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0x010100E940FF723964474F80B380008EA5C464</vt:lpwstr>
  </property>
  <property fmtid="{D5CDD505-2E9C-101B-9397-08002B2CF9AE}" pid="3" name="MediaServiceImageTags">
    <vt:lpwstr/>
  </property>
  <property fmtid="{D5CDD505-2E9C-101B-9397-08002B2CF9AE}" pid="4" name="GrammarlyDocumentId">
    <vt:lpwstr>7ecc4356-51f9-4cb4-b8d1-b751958586e0</vt:lpwstr>
  </property>
</Properties>
</file>